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贵州省科学技术奖推荐公示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0"/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项目名称</w:t>
      </w:r>
    </w:p>
    <w:p>
      <w:pPr>
        <w:pStyle w:val="30"/>
        <w:tabs>
          <w:tab w:val="left" w:pos="630"/>
        </w:tabs>
        <w:spacing w:line="240" w:lineRule="auto"/>
        <w:ind w:left="0" w:leftChars="0" w:firstLine="560" w:firstLineChars="200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贵州省复杂山区脱贫攻坚遥感监测技术研究与应用</w:t>
      </w:r>
    </w:p>
    <w:p>
      <w:pPr>
        <w:pStyle w:val="30"/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提名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单位</w:t>
      </w:r>
    </w:p>
    <w:p>
      <w:pPr>
        <w:pStyle w:val="30"/>
        <w:spacing w:line="240" w:lineRule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贵州省自然资源厅</w:t>
      </w:r>
    </w:p>
    <w:p>
      <w:pPr>
        <w:pStyle w:val="30"/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提名类型及推荐等级</w:t>
      </w:r>
    </w:p>
    <w:p>
      <w:pPr>
        <w:pStyle w:val="30"/>
        <w:spacing w:line="24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科学技术进步奖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等奖</w:t>
      </w:r>
    </w:p>
    <w:p>
      <w:pPr>
        <w:pStyle w:val="30"/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主要完成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人</w:t>
      </w:r>
    </w:p>
    <w:p>
      <w:pPr>
        <w:spacing w:line="240" w:lineRule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朱光兴、杨莎莎、孙俊英、姚鑫、杨广斌、张浩、陈忠超</w:t>
      </w:r>
    </w:p>
    <w:p>
      <w:pPr>
        <w:pStyle w:val="30"/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主要完成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贵州省第二测绘院、贵州省第一测绘院、贵州省第三测绘院、贵州师范大学、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贵州黔图云创地理信息有限公司</w:t>
      </w:r>
    </w:p>
    <w:p>
      <w:pPr>
        <w:pStyle w:val="30"/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主要知识产权和标准规范等目录</w:t>
      </w:r>
    </w:p>
    <w:tbl>
      <w:tblPr>
        <w:tblStyle w:val="15"/>
        <w:tblW w:w="813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77"/>
        <w:gridCol w:w="523"/>
        <w:gridCol w:w="1062"/>
        <w:gridCol w:w="787"/>
        <w:gridCol w:w="825"/>
        <w:gridCol w:w="1275"/>
        <w:gridCol w:w="1269"/>
        <w:gridCol w:w="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知识产权（标准）类别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知识产权（标准）具体名称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国家（地区）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授权号（标准编号）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授权（标准发布）日期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证书编号（标准批准发布部门）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权利人（标准起草单位）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发明人（标准起草人、著作权人）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发明专利（标准）有效状态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发明专利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一种基于图像类型分析的遥感图像色彩校正方法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ZL20181 1063244.9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5925131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朱光兴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朱光兴、杨莎莎、黄芳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发明专利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一种基于视觉基础模型优化的U-Net++遥感语义分割方法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ZL202510296459.9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7949249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李龙强;谭登澳;冯靖宜;陈忠超;孙俊英;杨宛莹;成其换;国娴;袁方芳;王光文;张永富;张波;杜少君;李大言;吴荣凯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家发明专利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一种基于ViT的时空像素特征渐进融合遥感变化检测方法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ZL202510554150.5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8088643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陈忠超、杨宛莹、张永富、孙俊英、谭登澳、成其换、冯靖宜、国娴、王光文、袁方芳、张波、黎灼城、胡雪婷、刘莎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国家发明专利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一种智能化的耕地流出图斑提取方法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ZL202510285433.4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8230415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孙俊英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、陈忠超、张波、成其换、谭登澳、杨宛莹、冯靖宜、国娴、袁方芳、王光文、张永富、田丽新、龙佳佳、杨秀望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软件著作权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贵州省精准扶贫外业采集系统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2016SR326148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2016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1504765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软件著作权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贵州省“组组通”公路遥感监测系统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2018SR862358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2018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3191453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贵州省第一测绘院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贵州省第一测绘院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软件著作权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贵州省农业产业结构调整遥感监测分析系统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2020SR0059472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4938168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软件著作权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贵州省农业产业结构调整遥感监测一张图系统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2020SR0059510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4938206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软件著作权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贵州省农业产业结构调整遥感监测数据库管理系统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2020SR0059479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4938175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贵州省第二测绘院;武汉大学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贵州省第二测绘院;武汉大学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软件著作权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农业产业结构调整遥感监测外业采集系统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中国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2020SR0060340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2020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  <w14:ligatures w14:val="standardContextual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4939036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贵州省第二测绘院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有效</w:t>
            </w:r>
          </w:p>
        </w:tc>
      </w:tr>
    </w:tbl>
    <w:p>
      <w:pPr>
        <w:pStyle w:val="30"/>
        <w:numPr>
          <w:ilvl w:val="0"/>
          <w:numId w:val="0"/>
        </w:numPr>
        <w:spacing w:line="240" w:lineRule="auto"/>
        <w:ind w:left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20D77"/>
    <w:multiLevelType w:val="singleLevel"/>
    <w:tmpl w:val="B0420D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1OTE1ZTgyYzRjN2NiYjlhYmU5ODNkYTk5YTBjZTEifQ=="/>
  </w:docVars>
  <w:rsids>
    <w:rsidRoot w:val="00472EF4"/>
    <w:rsid w:val="000D5028"/>
    <w:rsid w:val="000E38D6"/>
    <w:rsid w:val="00140518"/>
    <w:rsid w:val="001F4C6B"/>
    <w:rsid w:val="002375DB"/>
    <w:rsid w:val="002D73B2"/>
    <w:rsid w:val="003013A3"/>
    <w:rsid w:val="00377DAF"/>
    <w:rsid w:val="003F6258"/>
    <w:rsid w:val="00400186"/>
    <w:rsid w:val="00472EF4"/>
    <w:rsid w:val="00506036"/>
    <w:rsid w:val="005751BF"/>
    <w:rsid w:val="005F1BAC"/>
    <w:rsid w:val="006C5A51"/>
    <w:rsid w:val="006F6DEC"/>
    <w:rsid w:val="007558D2"/>
    <w:rsid w:val="00770147"/>
    <w:rsid w:val="00893D2D"/>
    <w:rsid w:val="008D1F9D"/>
    <w:rsid w:val="008E38BF"/>
    <w:rsid w:val="00A576D8"/>
    <w:rsid w:val="00A60F9A"/>
    <w:rsid w:val="00A740B3"/>
    <w:rsid w:val="00BC74A5"/>
    <w:rsid w:val="00BD5452"/>
    <w:rsid w:val="00BF6338"/>
    <w:rsid w:val="00C44C24"/>
    <w:rsid w:val="00DB39DF"/>
    <w:rsid w:val="00E9231A"/>
    <w:rsid w:val="00F21E35"/>
    <w:rsid w:val="00F57F57"/>
    <w:rsid w:val="02F127A9"/>
    <w:rsid w:val="07B62F76"/>
    <w:rsid w:val="08397703"/>
    <w:rsid w:val="088A4924"/>
    <w:rsid w:val="0BDA3B5C"/>
    <w:rsid w:val="0EF7413E"/>
    <w:rsid w:val="0F407486"/>
    <w:rsid w:val="115630D4"/>
    <w:rsid w:val="11E0242D"/>
    <w:rsid w:val="17BA5B0B"/>
    <w:rsid w:val="1F0979D8"/>
    <w:rsid w:val="1F236275"/>
    <w:rsid w:val="1FAE696D"/>
    <w:rsid w:val="1FC11EA9"/>
    <w:rsid w:val="20927F1A"/>
    <w:rsid w:val="20E51AC6"/>
    <w:rsid w:val="236478D2"/>
    <w:rsid w:val="23864247"/>
    <w:rsid w:val="28BB2B5E"/>
    <w:rsid w:val="2C173DA4"/>
    <w:rsid w:val="33F06ABE"/>
    <w:rsid w:val="36EA7C97"/>
    <w:rsid w:val="37C64260"/>
    <w:rsid w:val="395D0BF4"/>
    <w:rsid w:val="3A154CA4"/>
    <w:rsid w:val="3A824436"/>
    <w:rsid w:val="3B3B14A3"/>
    <w:rsid w:val="3CBC7141"/>
    <w:rsid w:val="3DAC5A60"/>
    <w:rsid w:val="426A5595"/>
    <w:rsid w:val="4D3B2BA3"/>
    <w:rsid w:val="4EC0252F"/>
    <w:rsid w:val="4ED92673"/>
    <w:rsid w:val="4F57AB15"/>
    <w:rsid w:val="51F464BF"/>
    <w:rsid w:val="55CA3541"/>
    <w:rsid w:val="5A504F51"/>
    <w:rsid w:val="5C7E485A"/>
    <w:rsid w:val="601654D5"/>
    <w:rsid w:val="6B336A70"/>
    <w:rsid w:val="6D9E6B0A"/>
    <w:rsid w:val="6F0926A9"/>
    <w:rsid w:val="6F324831"/>
    <w:rsid w:val="74FB14A6"/>
    <w:rsid w:val="78A21BA4"/>
    <w:rsid w:val="7D5646DA"/>
    <w:rsid w:val="B4FF445F"/>
    <w:rsid w:val="B8FB48E8"/>
    <w:rsid w:val="F6E927EC"/>
    <w:rsid w:val="FEEE6DE7"/>
    <w:rsid w:val="FF77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exact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3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8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6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964</Words>
  <Characters>1265</Characters>
  <Lines>9</Lines>
  <Paragraphs>2</Paragraphs>
  <TotalTime>26</TotalTime>
  <ScaleCrop>false</ScaleCrop>
  <LinksUpToDate>false</LinksUpToDate>
  <CharactersWithSpaces>1279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2025-12-31T05:47:00Z</dcterms:created>
  <dc:creator>Hanjie Wen</dc:creator>
  <cp:lastModifiedBy>ysgz</cp:lastModifiedBy>
  <dcterms:modified xsi:type="dcterms:W3CDTF">2026-01-21T17:05:31Z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ACFBDA0523074A2B9BEE5398E1222B42_13</vt:lpwstr>
  </property>
  <property fmtid="{D5CDD505-2E9C-101B-9397-08002B2CF9AE}" pid="4" name="KSOTemplateDocerSaveRecord">
    <vt:lpwstr>eyJoZGlkIjoiMDI2YWNmZDhlNjFkZjNkYmI4ZGY5MzAxMDFjYTU4MzQiLCJ1c2VySWQiOiIyNTI1ODUwNDkifQ==</vt:lpwstr>
  </property>
</Properties>
</file>