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贵州贵得金矿业投资管理有限公司织金县猫场镇福安煤矿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bookmarkStart w:id="0" w:name="_GoBack"/>
      <w:bookmarkEnd w:id="0"/>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贵州贵得金矿业投资管理有限公司织金县猫场镇福安煤矿矿业权价款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贵得金矿业投资管理有限公司主体企业兼并重组实施方案的批复》（黔煤兼并重组办〔2015〕17号），该矿山由织金县猫场镇福安煤矿与织金县以那镇实强煤矿兼并重组而成。兼并重组后矿区范围含原织金县福安煤矿范围，织金县实强煤矿属关闭置换指标，本次矿业权价款处置不予考虑，待企业主体完成全部煤矿工作后，申请资源置换时再行处置。</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兼并重组前织金县福安煤矿最近一次价款是2008年办理采矿权延续时处置的，根据黔国土资储备字〔2007〕251号，备案的煤炭总资源储量392万吨，保有资源储量385万吨，计算煤矿矿业权价款</w:t>
      </w:r>
      <w:r>
        <w:rPr>
          <w:rFonts w:hint="eastAsia" w:ascii="仿宋" w:hAnsi="仿宋" w:eastAsia="仿宋"/>
          <w:spacing w:val="-12"/>
          <w:kern w:val="10"/>
          <w:sz w:val="32"/>
          <w:szCs w:val="32"/>
        </w:rPr>
        <w:t>426万元[（0.8元/吨×</w:t>
      </w:r>
      <w:r>
        <w:rPr>
          <w:rFonts w:hint="eastAsia" w:ascii="仿宋" w:hAnsi="仿宋" w:eastAsia="仿宋"/>
          <w:sz w:val="32"/>
          <w:szCs w:val="32"/>
        </w:rPr>
        <w:t>237.5</w:t>
      </w:r>
      <w:r>
        <w:rPr>
          <w:rFonts w:hint="eastAsia" w:ascii="仿宋" w:hAnsi="仿宋" w:eastAsia="仿宋"/>
          <w:spacing w:val="-12"/>
          <w:kern w:val="10"/>
          <w:sz w:val="32"/>
          <w:szCs w:val="32"/>
        </w:rPr>
        <w:t>万吨=190万元）+（1.6元/吨×</w:t>
      </w:r>
      <w:r>
        <w:rPr>
          <w:rFonts w:hint="eastAsia" w:ascii="仿宋" w:hAnsi="仿宋" w:eastAsia="仿宋"/>
          <w:sz w:val="32"/>
          <w:szCs w:val="32"/>
        </w:rPr>
        <w:t>147.5</w:t>
      </w:r>
      <w:r>
        <w:rPr>
          <w:rFonts w:hint="eastAsia" w:ascii="仿宋" w:hAnsi="仿宋" w:eastAsia="仿宋"/>
          <w:spacing w:val="-12"/>
          <w:kern w:val="10"/>
          <w:sz w:val="32"/>
          <w:szCs w:val="32"/>
        </w:rPr>
        <w:t>万吨=236万元）=426万元]</w:t>
      </w:r>
      <w:r>
        <w:rPr>
          <w:rFonts w:hint="eastAsia" w:ascii="仿宋" w:hAnsi="仿宋" w:eastAsia="仿宋"/>
          <w:w w:val="92"/>
          <w:sz w:val="32"/>
          <w:szCs w:val="32"/>
        </w:rPr>
        <w:t>（办文编号001-08-20080596）。</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织金县福安煤矿申请进行矿业权价款处置。根据《关于&lt;贵州贵得金矿业投资管理有限公司织金县猫场镇福安煤矿（预留）资源储量核实及勘探报告&gt;矿产资源储量评审备案证明的函》及专家评审意见书（黔自然资储备字〔2020〕263号），截止2020年7月31日，织金县福安煤矿矿区范围内煤炭总资源储量2276万吨，保有资源储量2245万吨，先期开采地段总资源储量1030万吨。煤类为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本次矿业权价款处置利用拟动用煤炭总资源储量扣除原已处置过价款备案的煤炭总资源储量后为1884万吨（2276万吨-392万吨=1884万吨）。该矿山本次计算矿业权价款为5652万元（3元/吨×1884万吨=5652万元）。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04CCA"/>
    <w:rsid w:val="153A404A"/>
    <w:rsid w:val="2FBD7F6F"/>
    <w:rsid w:val="38504CCA"/>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2021-01-05T06:32:00Z</dcterms:created>
  <dc:creator>姬胜源矿产资源保护监督处</dc:creator>
  <cp:lastModifiedBy>姬胜源矿产资源保护监督处</cp:lastModifiedBy>
  <dcterms:modified xsi:type="dcterms:W3CDTF">2021-01-05T06:44:28Z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