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省地质博物馆第十一届贵州人才博览会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线上初评相关信息公告</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根据贵州省人力资源和社会保障厅《关于做好第十一届贵州人才博览会事业单位引进人才有关工作的通知》（黔人社通〔2023〕20号）有关规定，现将我馆第十一届人博会线上初评相关信息公告如下：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线上初评时间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default"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2023年5月22日上午9点。</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线上初评方式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560" w:lineRule="exact"/>
        <w:ind w:right="0" w:rightChars="0" w:firstLine="672" w:firstLineChars="200"/>
        <w:textAlignment w:val="auto"/>
        <w:rPr>
          <w:rFonts w:hint="eastAsia" w:ascii="Times New Roman" w:hAnsi="Times New Roman" w:eastAsia="仿宋_GB2312"/>
          <w:color w:val="000000" w:themeColor="text1"/>
          <w:sz w:val="32"/>
          <w:szCs w:val="30"/>
          <w14:textFill>
            <w14:solidFill>
              <w14:schemeClr w14:val="tx1"/>
            </w14:solidFill>
          </w14:textFill>
        </w:rPr>
      </w:pPr>
      <w:r>
        <w:rPr>
          <w:rFonts w:hint="eastAsia" w:ascii="仿宋_GB2312" w:hAnsi="仿宋_GB2312" w:eastAsia="仿宋_GB2312" w:cs="仿宋_GB2312"/>
          <w:i w:val="0"/>
          <w:iCs w:val="0"/>
          <w:caps w:val="0"/>
          <w:color w:val="auto"/>
          <w:spacing w:val="8"/>
          <w:sz w:val="32"/>
          <w:szCs w:val="32"/>
          <w:shd w:val="clear" w:fill="FFFFFF"/>
          <w:lang w:val="en-US" w:eastAsia="zh-CN"/>
        </w:rPr>
        <w:t>（一）本次线上初评将在“腾讯会议”软件上进行，</w:t>
      </w: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请考生提前下载腾讯会议软件并熟悉软件操作流程，</w:t>
      </w:r>
      <w:r>
        <w:rPr>
          <w:rFonts w:hint="eastAsia" w:ascii="Times New Roman" w:hAnsi="Times New Roman" w:eastAsia="仿宋_GB2312"/>
          <w:color w:val="000000" w:themeColor="text1"/>
          <w:sz w:val="32"/>
          <w:szCs w:val="30"/>
          <w14:textFill>
            <w14:solidFill>
              <w14:schemeClr w14:val="tx1"/>
            </w14:solidFill>
          </w14:textFill>
        </w:rPr>
        <w:t>务必将名称改为“序号+姓名”，如：</w:t>
      </w:r>
      <w:r>
        <w:rPr>
          <w:rFonts w:ascii="Times New Roman" w:hAnsi="Times New Roman" w:eastAsia="仿宋_GB2312"/>
          <w:color w:val="000000" w:themeColor="text1"/>
          <w:sz w:val="32"/>
          <w:szCs w:val="30"/>
          <w14:textFill>
            <w14:solidFill>
              <w14:schemeClr w14:val="tx1"/>
            </w14:solidFill>
          </w14:textFill>
        </w:rPr>
        <w:t>1</w:t>
      </w:r>
      <w:r>
        <w:rPr>
          <w:rFonts w:hint="eastAsia" w:ascii="Times New Roman" w:hAnsi="Times New Roman" w:eastAsia="仿宋_GB2312"/>
          <w:color w:val="000000" w:themeColor="text1"/>
          <w:sz w:val="32"/>
          <w:szCs w:val="30"/>
          <w14:textFill>
            <w14:solidFill>
              <w14:schemeClr w14:val="tx1"/>
            </w14:solidFill>
          </w14:textFill>
        </w:rPr>
        <w:t>王某某。“序号”</w:t>
      </w:r>
      <w:r>
        <w:rPr>
          <w:rFonts w:hint="eastAsia" w:ascii="Times New Roman" w:hAnsi="Times New Roman" w:eastAsia="仿宋_GB2312"/>
          <w:color w:val="000000" w:themeColor="text1"/>
          <w:sz w:val="32"/>
          <w:szCs w:val="30"/>
          <w:lang w:eastAsia="zh-CN"/>
          <w14:textFill>
            <w14:solidFill>
              <w14:schemeClr w14:val="tx1"/>
            </w14:solidFill>
          </w14:textFill>
        </w:rPr>
        <w:t>在</w:t>
      </w:r>
      <w:r>
        <w:rPr>
          <w:rFonts w:hint="eastAsia" w:ascii="Times New Roman" w:hAnsi="Times New Roman" w:eastAsia="仿宋_GB2312"/>
          <w:color w:val="000000" w:themeColor="text1"/>
          <w:sz w:val="32"/>
          <w:szCs w:val="30"/>
          <w:lang w:val="en-US" w:eastAsia="zh-CN"/>
          <w14:textFill>
            <w14:solidFill>
              <w14:schemeClr w14:val="tx1"/>
            </w14:solidFill>
          </w14:textFill>
        </w:rPr>
        <w:t>线上初评名单</w:t>
      </w:r>
      <w:r>
        <w:rPr>
          <w:rFonts w:hint="eastAsia" w:ascii="Times New Roman" w:hAnsi="Times New Roman" w:eastAsia="仿宋_GB2312"/>
          <w:color w:val="000000" w:themeColor="text1"/>
          <w:sz w:val="32"/>
          <w:szCs w:val="30"/>
          <w14:textFill>
            <w14:solidFill>
              <w14:schemeClr w14:val="tx1"/>
            </w14:solidFill>
          </w14:textFill>
        </w:rPr>
        <w:t>查询。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560" w:lineRule="exact"/>
        <w:ind w:right="0" w:rightChars="0" w:firstLine="672" w:firstLineChars="200"/>
        <w:textAlignment w:val="auto"/>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t>（二）应聘人员应在评审开始前出示有效居民身份，经评审工作人员核验后方可进行线上初评。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560" w:lineRule="exact"/>
        <w:ind w:right="0" w:firstLine="672" w:firstLineChars="200"/>
        <w:textAlignment w:val="auto"/>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t>（三）应聘人员线上初评场地应保证网络畅通，环境安静明亮。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560" w:lineRule="exact"/>
        <w:ind w:right="0" w:firstLine="672" w:firstLineChars="200"/>
        <w:textAlignment w:val="auto"/>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t>（四）初评过程中，应聘人员须全程开启音频、视频，面对摄像头，保证面部和语音清晰，并保证独自接受评审。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560" w:lineRule="exact"/>
        <w:ind w:right="0" w:firstLine="675"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b/>
          <w:bCs/>
          <w:color w:val="000000" w:themeColor="text1"/>
          <w:spacing w:val="8"/>
          <w:kern w:val="2"/>
          <w:sz w:val="32"/>
          <w:szCs w:val="32"/>
          <w:shd w:val="clear" w:color="auto" w:fill="FFFFFF"/>
          <w:lang w:val="en-US" w:eastAsia="zh-CN" w:bidi="ar-SA"/>
          <w14:textFill>
            <w14:solidFill>
              <w14:schemeClr w14:val="tx1"/>
            </w14:solidFill>
          </w14:textFill>
        </w:rPr>
        <w:t xml:space="preserve">（五）应聘人员未参加线上初评的，视为自动放弃初评资格。  </w:t>
      </w:r>
      <w:r>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线上初评结果运用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themeColor="text1"/>
          <w:sz w:val="32"/>
          <w:szCs w:val="32"/>
          <w:lang w:val="en-GB"/>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根据招聘岗位数，按不超过1∶</w:t>
      </w:r>
      <w:r>
        <w:rPr>
          <w:rFonts w:ascii="Times New Roman" w:hAnsi="Times New Roman" w:eastAsia="仿宋_GB2312" w:cs="仿宋_GB2312"/>
          <w:color w:val="000000" w:themeColor="text1"/>
          <w:sz w:val="32"/>
          <w:szCs w:val="32"/>
          <w14:textFill>
            <w14:solidFill>
              <w14:schemeClr w14:val="tx1"/>
            </w14:solidFill>
          </w14:textFill>
        </w:rPr>
        <w:t>5</w:t>
      </w:r>
      <w:r>
        <w:rPr>
          <w:rFonts w:hint="eastAsia" w:ascii="Times New Roman" w:hAnsi="Times New Roman" w:eastAsia="仿宋_GB2312" w:cs="仿宋_GB2312"/>
          <w:color w:val="000000" w:themeColor="text1"/>
          <w:sz w:val="32"/>
          <w:szCs w:val="32"/>
          <w14:textFill>
            <w14:solidFill>
              <w14:schemeClr w14:val="tx1"/>
            </w14:solidFill>
          </w14:textFill>
        </w:rPr>
        <w:t>的比例，</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在线上初评成绩不低于75分的应聘人员中，</w:t>
      </w:r>
      <w:r>
        <w:rPr>
          <w:rFonts w:hint="eastAsia" w:ascii="Times New Roman" w:hAnsi="Times New Roman" w:eastAsia="仿宋_GB2312" w:cs="仿宋_GB2312"/>
          <w:color w:val="000000" w:themeColor="text1"/>
          <w:sz w:val="32"/>
          <w:szCs w:val="32"/>
          <w14:textFill>
            <w14:solidFill>
              <w14:schemeClr w14:val="tx1"/>
            </w14:solidFill>
          </w14:textFill>
        </w:rPr>
        <w:t>由高分到低分确定进入线下考核人员名单，经省自然资源厅审定后，在省自然资源厅官网进行公示。同一岗位应聘人员成绩末位并列的，同时进入线下考核。</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注意事项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ascii="Times New Roman" w:hAnsi="Times New Roman" w:eastAsia="仿宋_GB2312"/>
          <w:color w:val="auto"/>
          <w:sz w:val="32"/>
          <w:szCs w:val="30"/>
        </w:rPr>
      </w:pPr>
      <w:r>
        <w:rPr>
          <w:rFonts w:hint="eastAsia" w:ascii="Times New Roman" w:hAnsi="Times New Roman" w:eastAsia="仿宋_GB2312" w:cs="仿宋_GB2312"/>
          <w:color w:val="auto"/>
          <w:spacing w:val="8"/>
          <w:sz w:val="32"/>
          <w:szCs w:val="32"/>
          <w:shd w:val="clear" w:color="auto" w:fill="FFFFFF"/>
        </w:rPr>
        <w:t>1.</w:t>
      </w:r>
      <w:r>
        <w:rPr>
          <w:rFonts w:hint="eastAsia" w:ascii="Times New Roman" w:hAnsi="Times New Roman" w:eastAsia="仿宋_GB2312"/>
          <w:color w:val="auto"/>
          <w:sz w:val="32"/>
          <w:szCs w:val="30"/>
        </w:rPr>
        <w:t>为便于联络，请考生</w:t>
      </w:r>
      <w:r>
        <w:rPr>
          <w:rFonts w:hint="eastAsia" w:ascii="Times New Roman" w:hAnsi="Times New Roman" w:eastAsia="仿宋_GB2312"/>
          <w:color w:val="auto"/>
          <w:sz w:val="32"/>
          <w:szCs w:val="30"/>
          <w:lang w:val="en-US" w:eastAsia="zh-CN"/>
        </w:rPr>
        <w:t>根据电话通知</w:t>
      </w:r>
      <w:r>
        <w:rPr>
          <w:rFonts w:hint="eastAsia" w:ascii="Times New Roman" w:hAnsi="Times New Roman" w:eastAsia="仿宋_GB2312"/>
          <w:color w:val="auto"/>
          <w:sz w:val="32"/>
          <w:szCs w:val="30"/>
        </w:rPr>
        <w:t>及时加入临时工作群</w:t>
      </w:r>
      <w:r>
        <w:rPr>
          <w:rFonts w:hint="eastAsia" w:ascii="Times New Roman" w:hAnsi="Times New Roman" w:eastAsia="仿宋_GB2312"/>
          <w:color w:val="auto"/>
          <w:sz w:val="32"/>
          <w:szCs w:val="30"/>
          <w:lang w:eastAsia="zh-CN"/>
        </w:rPr>
        <w:t>。</w:t>
      </w:r>
      <w:r>
        <w:rPr>
          <w:rFonts w:hint="eastAsia" w:ascii="Times New Roman" w:hAnsi="Times New Roman" w:eastAsia="仿宋_GB2312"/>
          <w:color w:val="auto"/>
          <w:sz w:val="32"/>
          <w:szCs w:val="30"/>
        </w:rPr>
        <w:t>群验证信息及群昵称均为“序号+姓名”，如：</w:t>
      </w:r>
      <w:r>
        <w:rPr>
          <w:rFonts w:ascii="Times New Roman" w:hAnsi="Times New Roman" w:eastAsia="仿宋_GB2312"/>
          <w:color w:val="auto"/>
          <w:sz w:val="32"/>
          <w:szCs w:val="30"/>
        </w:rPr>
        <w:t>1</w:t>
      </w:r>
      <w:r>
        <w:rPr>
          <w:rFonts w:hint="eastAsia" w:ascii="Times New Roman" w:hAnsi="Times New Roman" w:eastAsia="仿宋_GB2312"/>
          <w:color w:val="auto"/>
          <w:sz w:val="32"/>
          <w:szCs w:val="30"/>
        </w:rPr>
        <w:t>王某某。</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72" w:firstLineChars="200"/>
        <w:textAlignment w:val="auto"/>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2.面试会议号及具体线上初评时间将通过QQ群通知，请考生不要屏蔽群信息，保持联络渠道畅通，并按通知的时间提前15分钟进入</w:t>
      </w:r>
      <w:r>
        <w:rPr>
          <w:rFonts w:hint="eastAsia" w:ascii="Times New Roman" w:hAnsi="Times New Roman" w:eastAsia="仿宋_GB2312" w:cs="仿宋_GB2312"/>
          <w:color w:val="000000" w:themeColor="text1"/>
          <w:spacing w:val="8"/>
          <w:sz w:val="32"/>
          <w:szCs w:val="32"/>
          <w:highlight w:val="none"/>
          <w:shd w:val="clear" w:color="auto" w:fill="FFFFFF"/>
          <w:lang w:eastAsia="zh-CN"/>
          <w14:textFill>
            <w14:solidFill>
              <w14:schemeClr w14:val="tx1"/>
            </w14:solidFill>
          </w14:textFill>
        </w:rPr>
        <w:t>等候室</w:t>
      </w: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3.线上初评过程中，如考生有电话进入，考生会从会议房间退出，线上初评将被中断。因此，建议考生在面试过程中，把手机调成飞行模式，再连接wifi，如遇特殊情况不能进入，请及时与工作人员联系。</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联系方式</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i w:val="0"/>
          <w:iCs w:val="0"/>
          <w:caps w:val="0"/>
          <w:color w:val="FF0000"/>
          <w:spacing w:val="8"/>
          <w:sz w:val="32"/>
          <w:szCs w:val="32"/>
          <w:shd w:val="clear" w:fill="FFFFFF"/>
          <w:lang w:val="en-US" w:eastAsia="zh-CN"/>
        </w:rPr>
      </w:pPr>
      <w:r>
        <w:rPr>
          <w:rFonts w:hint="eastAsia" w:ascii="仿宋_GB2312" w:hAnsi="仿宋_GB2312" w:eastAsia="仿宋_GB2312" w:cs="仿宋_GB2312"/>
          <w:sz w:val="32"/>
          <w:szCs w:val="32"/>
          <w:lang w:val="en-US" w:eastAsia="zh-CN"/>
        </w:rPr>
        <w:t>省地质博物馆组织人事部：0851-82752578</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712" w:firstLineChars="1700"/>
        <w:jc w:val="both"/>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省地质博物馆</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 xml:space="preserve">                         2023年5月12日</w:t>
      </w:r>
    </w:p>
    <w:p>
      <w:pPr>
        <w:pStyle w:val="2"/>
        <w:rPr>
          <w:rFonts w:hint="eastAsia" w:ascii="仿宋_GB2312" w:hAnsi="仿宋_GB2312" w:eastAsia="仿宋_GB2312" w:cs="仿宋_GB2312"/>
          <w:i w:val="0"/>
          <w:iCs w:val="0"/>
          <w:caps w:val="0"/>
          <w:color w:val="auto"/>
          <w:spacing w:val="8"/>
          <w:sz w:val="32"/>
          <w:szCs w:val="32"/>
          <w:shd w:val="clear" w:fill="FFFFFF"/>
          <w:lang w:val="en-US" w:eastAsia="zh-CN"/>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imes New Roman" w:hAnsi="Times New Roman" w:eastAsia="仿宋_GB2312" w:cs="仿宋_GB2312"/>
          <w:color w:val="auto"/>
          <w:sz w:val="32"/>
          <w:szCs w:val="32"/>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省地质博物馆第十一届贵州人博会线上初评人员名单</w:t>
      </w:r>
    </w:p>
    <w:tbl>
      <w:tblPr>
        <w:tblStyle w:val="6"/>
        <w:tblW w:w="9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333"/>
        <w:gridCol w:w="317"/>
        <w:gridCol w:w="825"/>
        <w:gridCol w:w="1333"/>
        <w:gridCol w:w="317"/>
        <w:gridCol w:w="825"/>
        <w:gridCol w:w="1333"/>
        <w:gridCol w:w="317"/>
        <w:gridCol w:w="826"/>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8"/>
                <w:rFonts w:hAnsi="Times New Roman"/>
                <w:lang w:val="en-US" w:eastAsia="zh-CN"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8"/>
                <w:rFonts w:hAnsi="Times New Roman"/>
                <w:lang w:val="en-US" w:eastAsia="zh-CN" w:bidi="ar"/>
              </w:rPr>
              <w:t>考生姓名</w:t>
            </w:r>
          </w:p>
        </w:tc>
        <w:tc>
          <w:tcPr>
            <w:tcW w:w="3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8"/>
                <w:rFonts w:hAnsi="Times New Roman"/>
                <w:lang w:val="en-US" w:eastAsia="zh-CN"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8"/>
                <w:rFonts w:hAnsi="Times New Roman"/>
                <w:lang w:val="en-US" w:eastAsia="zh-CN" w:bidi="ar"/>
              </w:rPr>
              <w:t>考生姓名</w:t>
            </w:r>
          </w:p>
        </w:tc>
        <w:tc>
          <w:tcPr>
            <w:tcW w:w="3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8"/>
                <w:rFonts w:hAnsi="Times New Roman"/>
                <w:lang w:val="en-US" w:eastAsia="zh-CN"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8"/>
                <w:rFonts w:hAnsi="Times New Roman"/>
                <w:lang w:val="en-US" w:eastAsia="zh-CN" w:bidi="ar"/>
              </w:rPr>
              <w:t>考生姓名</w:t>
            </w:r>
          </w:p>
        </w:tc>
        <w:tc>
          <w:tcPr>
            <w:tcW w:w="3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8"/>
                <w:rFonts w:hAnsi="Times New Roman"/>
                <w:lang w:val="en-US" w:eastAsia="zh-CN" w:bidi="ar"/>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8"/>
                <w:rFonts w:hAnsi="Times New Roman"/>
                <w:lang w:val="en-US" w:eastAsia="zh-CN" w:bidi="ar"/>
              </w:rPr>
              <w:t>考生姓名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王光晓</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宋筱筱</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黄浩森</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洪韵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王益</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李方方</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胡译丹</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何倩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田光猛</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赵伽艺</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李思巧</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高桂念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袁佩佩</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杨梅</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高雪恒</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赵晶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沈飘飘</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王小进</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于子晴</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杨佩钰</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李圣凤</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刘凤</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廖雪梅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晗诗月</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杨秋丽</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胡先进</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胡益晶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胡修阳</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王琴</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邹娅林</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潘小婷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杨贵芝</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潘秋燕</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卢婷</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周言</w:t>
            </w:r>
            <w:bookmarkStart w:id="0" w:name="_GoBack"/>
            <w:bookmarkEnd w:id="0"/>
            <w:r>
              <w:rPr>
                <w:rFonts w:hint="eastAsia" w:ascii="仿宋_GB2312" w:hAnsi="仿宋_GB2312" w:eastAsia="仿宋_GB2312" w:cs="仿宋_GB2312"/>
                <w:i w:val="0"/>
                <w:iCs w:val="0"/>
                <w:color w:val="000000"/>
                <w:kern w:val="0"/>
                <w:sz w:val="22"/>
                <w:szCs w:val="22"/>
                <w:u w:val="none"/>
                <w:lang w:val="en-US" w:eastAsia="zh-CN" w:bidi="ar"/>
              </w:rPr>
              <w:t>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段祖婷</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唐志美</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蒋敏</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余海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张修乐</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刘明欢</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罗梦雪</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田茂永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陈娇娇</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张丽</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冯蕾</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彭利容</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胡富艳</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张倩倩</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周娟霞</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明朗</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彭庆玲</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侯高爱洁</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陶李</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张芸</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张静茹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张世鑫</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熊羽羽</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余萍</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杨研</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张若寅</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徐蔓</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魏婷婷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赵忠会</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方凌莹</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张佳俊</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李佳玲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胡莎</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杨茜</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林娜</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朱雅兰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夏金连</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周晶晶</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张小易</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覃应凤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龙世英</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樊雨蕉</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周旭洁</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周仁浪</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景力</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费清</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杨晋博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陈敏</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马钰杰</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陈红梅</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潘兰文轶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熊朝霞</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颜柯笛</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刘昕璨</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张琦珧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韦璐</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赵秋怡</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赵翰霖</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付倾晨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颜钰钰</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何思仪</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陈新燕</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110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谯爽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潘兰花</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陶媛</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何俊良</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111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王定佳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赵欢</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吴靖怡</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罗亚丽</w:t>
            </w:r>
          </w:p>
        </w:tc>
        <w:tc>
          <w:tcPr>
            <w:tcW w:w="31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r>
    </w:tbl>
    <w:p>
      <w:pPr>
        <w:rPr>
          <w:rFonts w:hint="eastAsia"/>
          <w:lang w:val="en-US" w:eastAsia="zh-CN"/>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BC5AF"/>
    <w:multiLevelType w:val="singleLevel"/>
    <w:tmpl w:val="F5ABC5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MzM2M2Y4ZDk5OGU0NGE4ZmQxNTRiOWUwYjEyZWYifQ=="/>
  </w:docVars>
  <w:rsids>
    <w:rsidRoot w:val="0E622650"/>
    <w:rsid w:val="0E622650"/>
    <w:rsid w:val="145C6C53"/>
    <w:rsid w:val="175F0B89"/>
    <w:rsid w:val="2F472820"/>
    <w:rsid w:val="39D66623"/>
    <w:rsid w:val="39DB69F1"/>
    <w:rsid w:val="4C605643"/>
    <w:rsid w:val="5EC36232"/>
    <w:rsid w:val="67FB43E9"/>
    <w:rsid w:val="6D6C4806"/>
    <w:rsid w:val="6ECB777F"/>
    <w:rsid w:val="7B3FF9D3"/>
    <w:rsid w:val="7BFF2275"/>
    <w:rsid w:val="7CF9AD17"/>
    <w:rsid w:val="7EDFE4E2"/>
    <w:rsid w:val="7FA55D6B"/>
    <w:rsid w:val="B2F04F43"/>
    <w:rsid w:val="DBFBC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customStyle="1" w:styleId="8">
    <w:name w:val="font51"/>
    <w:basedOn w:val="7"/>
    <w:qFormat/>
    <w:uiPriority w:val="0"/>
    <w:rPr>
      <w:rFonts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1180</Words>
  <Characters>1328</Characters>
  <Lines>0</Lines>
  <Paragraphs>0</Paragraphs>
  <TotalTime>5</TotalTime>
  <ScaleCrop>false</ScaleCrop>
  <LinksUpToDate>false</LinksUpToDate>
  <CharactersWithSpaces>1420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2023-05-06T16:11:00Z</dcterms:created>
  <dc:creator>n</dc:creator>
  <cp:lastModifiedBy>晴天</cp:lastModifiedBy>
  <cp:lastPrinted>2023-05-12T19:09:00Z</cp:lastPrinted>
  <dcterms:modified xsi:type="dcterms:W3CDTF">2023-05-12T08:53:30Z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47C323B0F6DE4A26AAE735949218B969_13</vt:lpwstr>
  </property>
</Properties>
</file>