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rPr>
          <w:rFonts w:hint="eastAsia"/>
        </w:rPr>
      </w:pPr>
      <w:bookmarkStart w:id="0" w:name="_GoBack"/>
      <w:bookmarkEnd w:id="0"/>
    </w:p>
    <w:p>
      <w:pPr>
        <w:spacing w:line="6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省测绘资料档案馆第十一届贵州人才博览会</w:t>
      </w:r>
    </w:p>
    <w:p>
      <w:pPr>
        <w:spacing w:line="64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线上初评相关信息公告</w:t>
      </w:r>
    </w:p>
    <w:p>
      <w:pPr>
        <w:spacing w:line="600" w:lineRule="exact"/>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p>
    <w:p>
      <w:pPr>
        <w:spacing w:line="600" w:lineRule="exact"/>
        <w:ind w:firstLine="672" w:firstLineChars="200"/>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根据贵州省人力资源和社会保障厅《关于做好第十一届贵州人才博览会事业单位引进人才有关工作的通知》（黔人社通〔2023〕20号）有关规定，现将贵州省测绘资料档案馆第十一届人博会线上初评相关信息公告如下：</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一、线上初评时间</w:t>
      </w:r>
    </w:p>
    <w:p>
      <w:pPr>
        <w:spacing w:line="600" w:lineRule="exact"/>
        <w:ind w:firstLine="672" w:firstLineChars="200"/>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spacing w:val="8"/>
          <w:sz w:val="32"/>
          <w:szCs w:val="32"/>
          <w:shd w:val="clear" w:color="auto" w:fill="FFFFFF"/>
        </w:rPr>
        <w:t>2023年5月</w:t>
      </w:r>
      <w:r>
        <w:rPr>
          <w:rFonts w:ascii="Times New Roman" w:hAnsi="Times New Roman" w:eastAsia="仿宋_GB2312" w:cs="仿宋_GB2312"/>
          <w:spacing w:val="8"/>
          <w:sz w:val="32"/>
          <w:szCs w:val="32"/>
          <w:shd w:val="clear" w:color="auto" w:fill="FFFFFF"/>
        </w:rPr>
        <w:t>19</w:t>
      </w:r>
      <w:r>
        <w:rPr>
          <w:rFonts w:hint="eastAsia" w:ascii="Times New Roman" w:hAnsi="Times New Roman" w:eastAsia="仿宋_GB2312" w:cs="仿宋_GB2312"/>
          <w:spacing w:val="8"/>
          <w:sz w:val="32"/>
          <w:szCs w:val="32"/>
          <w:shd w:val="clear" w:color="auto" w:fill="FFFFFF"/>
          <w:lang w:val="en-US" w:eastAsia="zh-CN"/>
        </w:rPr>
        <w:t>日,具体时间将电话通知</w:t>
      </w:r>
      <w:r>
        <w:rPr>
          <w:rFonts w:hint="eastAsia" w:ascii="Times New Roman" w:hAnsi="Times New Roman" w:eastAsia="仿宋_GB2312" w:cs="仿宋_GB2312"/>
          <w:spacing w:val="8"/>
          <w:sz w:val="32"/>
          <w:szCs w:val="32"/>
          <w:shd w:val="clear" w:color="auto" w:fill="FFFFFF"/>
          <w:lang w:eastAsia="zh-CN"/>
        </w:rPr>
        <w:t>，</w:t>
      </w:r>
      <w:r>
        <w:rPr>
          <w:rFonts w:hint="eastAsia" w:ascii="Times New Roman" w:hAnsi="Times New Roman" w:eastAsia="仿宋_GB2312" w:cs="仿宋_GB2312"/>
          <w:spacing w:val="8"/>
          <w:sz w:val="32"/>
          <w:szCs w:val="32"/>
          <w:shd w:val="clear" w:color="auto" w:fill="FFFFFF"/>
        </w:rPr>
        <w:t>请各应</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聘人员保持电话畅通，以便及时沟通联系。</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二、线上初评方式及有关要求</w:t>
      </w:r>
    </w:p>
    <w:p>
      <w:pPr>
        <w:spacing w:line="600" w:lineRule="exact"/>
        <w:ind w:firstLine="672" w:firstLineChars="200"/>
        <w:rPr>
          <w:rFonts w:ascii="Times New Roman" w:hAnsi="Times New Roman" w:eastAsia="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（一）本次线上初评将在“腾讯会议”软件上进行，请考生提前下载腾讯会议软件并熟悉软件操作流程，</w:t>
      </w:r>
      <w:r>
        <w:rPr>
          <w:rFonts w:hint="eastAsia" w:ascii="Times New Roman" w:hAnsi="Times New Roman" w:eastAsia="仿宋_GB2312"/>
          <w:color w:val="000000" w:themeColor="text1"/>
          <w:sz w:val="32"/>
          <w:szCs w:val="30"/>
          <w14:textFill>
            <w14:solidFill>
              <w14:schemeClr w14:val="tx1"/>
            </w14:solidFill>
          </w14:textFill>
        </w:rPr>
        <w:t>务必将名称改为“序号+姓名”，如：</w:t>
      </w:r>
      <w:r>
        <w:rPr>
          <w:rFonts w:ascii="Times New Roman" w:hAnsi="Times New Roman" w:eastAsia="仿宋_GB2312"/>
          <w:color w:val="000000" w:themeColor="text1"/>
          <w:sz w:val="32"/>
          <w:szCs w:val="30"/>
          <w14:textFill>
            <w14:solidFill>
              <w14:schemeClr w14:val="tx1"/>
            </w14:solidFill>
          </w14:textFill>
        </w:rPr>
        <w:t>1</w:t>
      </w:r>
      <w:r>
        <w:rPr>
          <w:rFonts w:hint="eastAsia" w:ascii="Times New Roman" w:hAnsi="Times New Roman" w:eastAsia="仿宋_GB2312"/>
          <w:color w:val="000000" w:themeColor="text1"/>
          <w:sz w:val="32"/>
          <w:szCs w:val="30"/>
          <w14:textFill>
            <w14:solidFill>
              <w14:schemeClr w14:val="tx1"/>
            </w14:solidFill>
          </w14:textFill>
        </w:rPr>
        <w:t>吴某某。“序号”在线上初评名单查询。</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（二）应聘人员应在评审开始前出示有效居民身份证，经评审工作人员核验后方可进行线上初评。</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（三）应聘人员线上初评场地应保证网络畅通，环境安静明亮。</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（四）初评过程中，应聘人员须全程开启音频、视频，面对摄像头，保证面部和语音清晰，并保证独自接受评审。</w:t>
      </w:r>
    </w:p>
    <w:p>
      <w:pPr>
        <w:pStyle w:val="5"/>
        <w:widowControl/>
        <w:shd w:val="clear" w:color="auto" w:fill="FFFFFF"/>
        <w:spacing w:before="120" w:line="562" w:lineRule="atLeast"/>
        <w:ind w:firstLine="605"/>
        <w:rPr>
          <w:rFonts w:ascii="Times New Roman" w:hAnsi="Times New Roman" w:eastAsia="仿宋_GB2312" w:cs="仿宋_GB2312"/>
          <w:b/>
          <w:bCs/>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b/>
          <w:bCs/>
          <w:color w:val="000000" w:themeColor="text1"/>
          <w:spacing w:val="8"/>
          <w:sz w:val="32"/>
          <w:szCs w:val="32"/>
          <w:shd w:val="clear" w:color="auto" w:fill="FFFFFF"/>
          <w14:textFill>
            <w14:solidFill>
              <w14:schemeClr w14:val="tx1"/>
            </w14:solidFill>
          </w14:textFill>
        </w:rPr>
        <w:t>（五）应聘人员未参加线上初评的，视为自动放弃初评资格。</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三、线上初评结果运用</w:t>
      </w:r>
    </w:p>
    <w:p>
      <w:pPr>
        <w:spacing w:line="600" w:lineRule="exact"/>
        <w:ind w:firstLine="640" w:firstLineChars="200"/>
        <w:rPr>
          <w:rFonts w:ascii="Times New Roman" w:hAnsi="Times New Roman" w:eastAsia="仿宋_GB2312"/>
          <w:color w:val="000000" w:themeColor="text1"/>
          <w:sz w:val="32"/>
          <w:szCs w:val="32"/>
          <w:lang w:val="en-GB"/>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根据招聘岗位数，按不超过1∶</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的比例，在线上初评成绩不低于7</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分的应聘人员中，由高分到低分确定进入线下考核人员名单，经省自然资源厅审定后，在省自然资源厅官网进行公示。同一岗位应聘人员成绩末位并列的，同时进入线下考核。</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四、注意事项</w:t>
      </w:r>
    </w:p>
    <w:p>
      <w:pPr>
        <w:spacing w:line="600" w:lineRule="exact"/>
        <w:ind w:firstLine="672" w:firstLineChars="200"/>
        <w:rPr>
          <w:rFonts w:ascii="Times New Roman" w:hAnsi="Times New Roman" w:eastAsia="仿宋_GB2312"/>
          <w:sz w:val="32"/>
          <w:szCs w:val="30"/>
        </w:rPr>
      </w:pPr>
      <w:r>
        <w:rPr>
          <w:rFonts w:hint="eastAsia" w:ascii="Times New Roman" w:hAnsi="Times New Roman" w:eastAsia="仿宋_GB2312" w:cs="仿宋_GB2312"/>
          <w:spacing w:val="8"/>
          <w:sz w:val="32"/>
          <w:szCs w:val="32"/>
          <w:shd w:val="clear" w:color="auto" w:fill="FFFFFF"/>
        </w:rPr>
        <w:t>1.</w:t>
      </w:r>
      <w:r>
        <w:rPr>
          <w:rFonts w:hint="eastAsia" w:ascii="Times New Roman" w:hAnsi="Times New Roman" w:eastAsia="仿宋_GB2312"/>
          <w:sz w:val="32"/>
          <w:szCs w:val="30"/>
        </w:rPr>
        <w:t>为便于联络，请考生根据电话通知及时加入临时工作群。群验证信息及群昵称均为“序号+姓名”，如：</w:t>
      </w:r>
      <w:r>
        <w:rPr>
          <w:rFonts w:ascii="Times New Roman" w:hAnsi="Times New Roman" w:eastAsia="仿宋_GB2312"/>
          <w:color w:val="000000" w:themeColor="text1"/>
          <w:sz w:val="32"/>
          <w:szCs w:val="30"/>
          <w14:textFill>
            <w14:solidFill>
              <w14:schemeClr w14:val="tx1"/>
            </w14:solidFill>
          </w14:textFill>
        </w:rPr>
        <w:t>1</w:t>
      </w:r>
      <w:r>
        <w:rPr>
          <w:rFonts w:hint="eastAsia" w:ascii="Times New Roman" w:hAnsi="Times New Roman" w:eastAsia="仿宋_GB2312"/>
          <w:color w:val="000000" w:themeColor="text1"/>
          <w:sz w:val="32"/>
          <w:szCs w:val="30"/>
          <w14:textFill>
            <w14:solidFill>
              <w14:schemeClr w14:val="tx1"/>
            </w14:solidFill>
          </w14:textFill>
        </w:rPr>
        <w:t>吴某某</w:t>
      </w:r>
      <w:r>
        <w:rPr>
          <w:rFonts w:hint="eastAsia" w:ascii="Times New Roman" w:hAnsi="Times New Roman" w:eastAsia="仿宋_GB2312"/>
          <w:sz w:val="32"/>
          <w:szCs w:val="30"/>
        </w:rPr>
        <w:t>。</w:t>
      </w:r>
    </w:p>
    <w:p>
      <w:pPr>
        <w:pStyle w:val="2"/>
        <w:spacing w:line="600" w:lineRule="exact"/>
        <w:ind w:left="0" w:leftChars="0" w:firstLine="672" w:firstLineChars="200"/>
        <w:rPr>
          <w:rFonts w:eastAsia="仿宋_GB2312" w:cs="仿宋_GB2312"/>
          <w:color w:val="000000" w:themeColor="text1"/>
          <w:spacing w:val="8"/>
          <w:sz w:val="32"/>
          <w:szCs w:val="32"/>
          <w:shd w:val="clear" w:color="auto" w:fill="FFFFFF"/>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2.面试会议号及具体线上初评时间将通过QQ群通知，请考生不要屏蔽群信息，保持联络渠道畅通，并按通知的时间提前15分钟进入等候室。</w:t>
      </w:r>
    </w:p>
    <w:p>
      <w:pPr>
        <w:spacing w:line="600" w:lineRule="exact"/>
        <w:ind w:firstLine="672" w:firstLineChars="200"/>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3.线上初评过程中，如考生有电话进入，考生会从会议房间退出，线上初评将被中断。因此，建议考生在面试过程中，把手机调成飞行模式，再连接wifi，如遇特殊情况不能进入，请及时与工作人员联系。</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五、联系方式</w:t>
      </w: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贵州省测绘资料档案馆：0851-</w:t>
      </w:r>
      <w:r>
        <w:rPr>
          <w:rFonts w:ascii="仿宋_GB2312" w:hAnsi="仿宋_GB2312" w:eastAsia="仿宋_GB2312" w:cs="仿宋_GB2312"/>
          <w:sz w:val="32"/>
          <w:szCs w:val="32"/>
        </w:rPr>
        <w:t>86858250</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7620953653</w:t>
      </w: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FF0000"/>
          <w:sz w:val="32"/>
          <w:szCs w:val="32"/>
        </w:rPr>
      </w:pPr>
    </w:p>
    <w:p>
      <w:pPr>
        <w:pStyle w:val="2"/>
        <w:wordWrap w:val="0"/>
        <w:spacing w:line="600" w:lineRule="exact"/>
        <w:ind w:firstLine="640" w:firstLineChars="200"/>
        <w:jc w:val="right"/>
        <w:rPr>
          <w:rFonts w:eastAsia="仿宋_GB2312" w:cs="仿宋_GB2312"/>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贵州省测绘资料档案馆</w:t>
      </w:r>
      <w:r>
        <w:rPr>
          <w:rFonts w:hint="eastAsia" w:eastAsia="仿宋_GB2312" w:cs="仿宋_GB2312"/>
          <w:color w:val="000000" w:themeColor="text1"/>
          <w:sz w:val="32"/>
          <w:szCs w:val="32"/>
          <w14:textFill>
            <w14:solidFill>
              <w14:schemeClr w14:val="tx1"/>
            </w14:solidFill>
          </w14:textFill>
        </w:rPr>
        <w:t xml:space="preserve">     </w:t>
      </w:r>
    </w:p>
    <w:p>
      <w:pPr>
        <w:pStyle w:val="2"/>
        <w:wordWrap w:val="0"/>
        <w:spacing w:line="600" w:lineRule="exact"/>
        <w:ind w:right="336" w:firstLine="672"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2023年5月</w:t>
      </w:r>
      <w:r>
        <w:rPr>
          <w:rFonts w:eastAsia="仿宋_GB2312" w:cs="仿宋_GB2312"/>
          <w:color w:val="000000" w:themeColor="text1"/>
          <w:spacing w:val="8"/>
          <w:sz w:val="32"/>
          <w:szCs w:val="32"/>
          <w:shd w:val="clear" w:color="auto" w:fill="FFFFFF"/>
          <w14:textFill>
            <w14:solidFill>
              <w14:schemeClr w14:val="tx1"/>
            </w14:solidFill>
          </w14:textFill>
        </w:rPr>
        <w:t>11</w:t>
      </w:r>
      <w:r>
        <w:rPr>
          <w:rFonts w:hint="eastAsia" w:eastAsia="仿宋_GB2312" w:cs="仿宋_GB2312"/>
          <w:color w:val="000000" w:themeColor="text1"/>
          <w:spacing w:val="8"/>
          <w:sz w:val="32"/>
          <w:szCs w:val="32"/>
          <w:shd w:val="clear" w:color="auto" w:fill="FFFFFF"/>
          <w14:textFill>
            <w14:solidFill>
              <w14:schemeClr w14:val="tx1"/>
            </w14:solidFill>
          </w14:textFill>
        </w:rPr>
        <w:t xml:space="preserve">日    </w:t>
      </w: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480" w:lineRule="exact"/>
        <w:ind w:left="0" w:leftChars="0"/>
        <w:jc w:val="center"/>
        <w:rPr>
          <w:rFonts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kern w:val="0"/>
          <w:sz w:val="32"/>
          <w:szCs w:val="32"/>
          <w:lang w:bidi="ar"/>
        </w:rPr>
        <w:t xml:space="preserve"> 贵州省测绘资料档案馆第十一届贵州人博会线上初评人员名单</w:t>
      </w:r>
    </w:p>
    <w:tbl>
      <w:tblPr>
        <w:tblStyle w:val="6"/>
        <w:tblW w:w="7425" w:type="dxa"/>
        <w:jc w:val="center"/>
        <w:tblLayout w:type="fixed"/>
        <w:tblCellMar>
          <w:top w:w="0" w:type="dxa"/>
          <w:left w:w="108" w:type="dxa"/>
          <w:bottom w:w="0" w:type="dxa"/>
          <w:right w:w="108" w:type="dxa"/>
        </w:tblCellMar>
      </w:tblPr>
      <w:tblGrid>
        <w:gridCol w:w="825"/>
        <w:gridCol w:w="1333"/>
        <w:gridCol w:w="317"/>
        <w:gridCol w:w="825"/>
        <w:gridCol w:w="1333"/>
        <w:gridCol w:w="317"/>
        <w:gridCol w:w="825"/>
        <w:gridCol w:w="1333"/>
        <w:gridCol w:w="317"/>
      </w:tblGrid>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吴永俊</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毛春艳</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施厚军</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毛英伍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田赢</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罗雪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李邦训</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何威威</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李云</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段纪维</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符平贵</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张萌</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梁萍萍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张宏泽</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邓纤</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夏照亮</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张小青</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夏传花</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杨超</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唐欣</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杨细源</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张田</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袁满</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王丽</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陈大蓉</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雷盛磊</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向淇文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陈丽</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杨雄丹</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64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hint="eastAsia"/>
              </w:rPr>
              <w:t>刘明杰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胡海涛</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王华春</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张聪</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39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陈啟英</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罗婷</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王猛</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陈治宇</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欧俊</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陈冬</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吴杰</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阮欧</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周彬</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游漫</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奚世军</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尹修赣</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何鑫</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戴双璘</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赵飞飞</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张永亮</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逯鹏飞</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陈艳</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何志远</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耿波</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49</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杨庚</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李星</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吴生华</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伍显</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吴姗</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廖艳梅</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52</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娄远兴</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张忠豪</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53</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rPr>
            </w:pPr>
            <w:r>
              <w:rPr>
                <w:rFonts w:hint="eastAsia"/>
              </w:rPr>
              <w:t>陆美</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hint="eastAsia"/>
              </w:rPr>
              <w:t>王宇</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54</w:t>
            </w: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rFonts w:hint="eastAsia"/>
              </w:rPr>
              <w:t>苏靖</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bl>
    <w:p>
      <w:pPr>
        <w:pStyle w:val="2"/>
        <w:spacing w:line="600" w:lineRule="exact"/>
        <w:ind w:left="0" w:leftChars="0"/>
        <w:rPr>
          <w:rFonts w:hint="eastAsia" w:eastAsia="仿宋_GB2312" w:cs="仿宋_GB2312"/>
          <w:color w:val="000000" w:themeColor="text1"/>
          <w:sz w:val="32"/>
          <w:szCs w:val="32"/>
          <w14:textFill>
            <w14:solidFill>
              <w14:schemeClr w14:val="tx1"/>
            </w14:solidFill>
          </w14:textFill>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mY2Mjk0NmZlNTllODk2YTc2YjVjYTkxOWY3NTgifQ=="/>
  </w:docVars>
  <w:rsids>
    <w:rsidRoot w:val="00C91CA7"/>
    <w:rsid w:val="00023F5A"/>
    <w:rsid w:val="000F2D43"/>
    <w:rsid w:val="00104921"/>
    <w:rsid w:val="001B41C8"/>
    <w:rsid w:val="001C7D6A"/>
    <w:rsid w:val="00237741"/>
    <w:rsid w:val="002531CA"/>
    <w:rsid w:val="00265F2B"/>
    <w:rsid w:val="00343942"/>
    <w:rsid w:val="003641A2"/>
    <w:rsid w:val="00422951"/>
    <w:rsid w:val="00443E32"/>
    <w:rsid w:val="00546C8A"/>
    <w:rsid w:val="00663F33"/>
    <w:rsid w:val="0079123B"/>
    <w:rsid w:val="007D26CB"/>
    <w:rsid w:val="007E3882"/>
    <w:rsid w:val="008463F8"/>
    <w:rsid w:val="009119D9"/>
    <w:rsid w:val="00986ABC"/>
    <w:rsid w:val="00B7121C"/>
    <w:rsid w:val="00C06386"/>
    <w:rsid w:val="00C80616"/>
    <w:rsid w:val="00C91CA7"/>
    <w:rsid w:val="00DD6ABD"/>
    <w:rsid w:val="00F53A4C"/>
    <w:rsid w:val="00FF6C17"/>
    <w:rsid w:val="30203EB0"/>
    <w:rsid w:val="31B5215D"/>
    <w:rsid w:val="5E7767BE"/>
    <w:rsid w:val="660109D5"/>
    <w:rsid w:val="668A3DE5"/>
    <w:rsid w:val="6F261201"/>
    <w:rsid w:val="755CA136"/>
    <w:rsid w:val="7F1A2896"/>
    <w:rsid w:val="BDCB512B"/>
    <w:rsid w:val="EB76DC2C"/>
    <w:rsid w:val="EF3E7516"/>
    <w:rsid w:val="F6EDB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默认段落字体 Para Char"/>
    <w:basedOn w:val="1"/>
    <w:qFormat/>
    <w:uiPriority w:val="0"/>
    <w:pPr>
      <w:adjustRightInd w:val="0"/>
      <w:spacing w:line="360" w:lineRule="auto"/>
    </w:pPr>
    <w:rPr>
      <w:rFonts w:ascii="Times New Roman" w:hAnsi="Times New Roman" w:eastAsia="宋体" w:cs="Times New Roman"/>
    </w:rPr>
  </w:style>
  <w:style w:type="character" w:customStyle="1" w:styleId="12">
    <w:name w:val="font51"/>
    <w:basedOn w:val="7"/>
    <w:qFormat/>
    <w:uiPriority w:val="0"/>
    <w:rPr>
      <w:rFonts w:ascii="仿宋_GB2312" w:eastAsia="仿宋_GB2312" w:cs="仿宋_GB2312"/>
      <w:b/>
      <w:bCs/>
      <w:color w:val="000000"/>
      <w:sz w:val="24"/>
      <w:szCs w:val="24"/>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1038</Words>
  <Characters>421</Characters>
  <Lines>3</Lines>
  <Paragraphs>2</Paragraphs>
  <TotalTime>0</TotalTime>
  <ScaleCrop>false</ScaleCrop>
  <LinksUpToDate>false</LinksUpToDate>
  <CharactersWithSpaces>1457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2023-05-08T00:11:00Z</dcterms:created>
  <dc:creator>n</dc:creator>
  <cp:lastModifiedBy>ysgz</cp:lastModifiedBy>
  <cp:lastPrinted>2023-05-14T00:13:00Z</cp:lastPrinted>
  <dcterms:modified xsi:type="dcterms:W3CDTF">2023-05-12T11:22:45Z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8DB72559E820F5A4E9CA5C6469AEC7E1_33</vt:lpwstr>
  </property>
</Properties>
</file>