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“最美乡村规划师”评选办法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第一条 目的意义。</w:t>
      </w:r>
      <w:r>
        <w:rPr>
          <w:rFonts w:hint="default" w:ascii="Times New Roman" w:hAnsi="Times New Roman" w:eastAsia="仿宋_GB2312" w:cs="Times New Roman"/>
          <w:color w:val="auto"/>
          <w:sz w:val="32"/>
          <w:szCs w:val="32"/>
        </w:rPr>
        <w:t>为鼓励和培养全省</w:t>
      </w:r>
      <w:r>
        <w:rPr>
          <w:rFonts w:hint="default" w:ascii="Times New Roman" w:hAnsi="Times New Roman" w:eastAsia="仿宋_GB2312" w:cs="Times New Roman"/>
          <w:color w:val="auto"/>
          <w:sz w:val="32"/>
          <w:szCs w:val="32"/>
          <w:lang w:val="en-US" w:eastAsia="zh-CN"/>
        </w:rPr>
        <w:t>乡村</w:t>
      </w:r>
      <w:r>
        <w:rPr>
          <w:rFonts w:hint="default" w:ascii="Times New Roman" w:hAnsi="Times New Roman" w:eastAsia="仿宋_GB2312" w:cs="Times New Roman"/>
          <w:color w:val="auto"/>
          <w:sz w:val="32"/>
          <w:szCs w:val="32"/>
        </w:rPr>
        <w:t>规划</w:t>
      </w:r>
      <w:r>
        <w:rPr>
          <w:rFonts w:hint="default" w:ascii="Times New Roman" w:hAnsi="Times New Roman" w:eastAsia="仿宋_GB2312" w:cs="Times New Roman"/>
          <w:color w:val="auto"/>
          <w:sz w:val="32"/>
          <w:szCs w:val="32"/>
          <w:lang w:val="en-US" w:eastAsia="zh-CN"/>
        </w:rPr>
        <w:t>建设人才，发扬其</w:t>
      </w:r>
      <w:r>
        <w:rPr>
          <w:rFonts w:hint="default" w:ascii="Times New Roman" w:hAnsi="Times New Roman" w:eastAsia="仿宋_GB2312" w:cs="Times New Roman"/>
          <w:color w:val="auto"/>
          <w:sz w:val="32"/>
          <w:szCs w:val="32"/>
        </w:rPr>
        <w:t>在研究和实践中勇于探索的精神，提高</w:t>
      </w:r>
      <w:r>
        <w:rPr>
          <w:rFonts w:hint="default" w:ascii="Times New Roman" w:hAnsi="Times New Roman" w:eastAsia="仿宋_GB2312" w:cs="Times New Roman"/>
          <w:color w:val="auto"/>
          <w:sz w:val="32"/>
          <w:szCs w:val="32"/>
          <w:lang w:val="en-US" w:eastAsia="zh-CN"/>
        </w:rPr>
        <w:t>村庄</w:t>
      </w:r>
      <w:r>
        <w:rPr>
          <w:rFonts w:hint="default" w:ascii="Times New Roman" w:hAnsi="Times New Roman" w:eastAsia="仿宋_GB2312" w:cs="Times New Roman"/>
          <w:color w:val="auto"/>
          <w:sz w:val="32"/>
          <w:szCs w:val="32"/>
        </w:rPr>
        <w:t>规划学术理论和规划设计水平，进一步倡导和弘扬尊重劳动、尊重知识、尊重人才、尊重专业、尊重创造的行业风尚，</w:t>
      </w:r>
      <w:r>
        <w:rPr>
          <w:rFonts w:hint="eastAsia" w:ascii="Times New Roman" w:hAnsi="Times New Roman" w:eastAsia="仿宋_GB2312" w:cs="Times New Roman"/>
          <w:color w:val="auto"/>
          <w:sz w:val="32"/>
          <w:szCs w:val="32"/>
          <w:lang w:val="en-US" w:eastAsia="zh-CN"/>
        </w:rPr>
        <w:t>努力破解乡村地区规划人才瓶颈问题，多渠道</w:t>
      </w:r>
      <w:r>
        <w:rPr>
          <w:rFonts w:hint="default" w:ascii="Times New Roman" w:hAnsi="Times New Roman" w:eastAsia="仿宋_GB2312" w:cs="Times New Roman"/>
          <w:color w:val="auto"/>
          <w:sz w:val="32"/>
          <w:szCs w:val="32"/>
          <w:lang w:val="en-US" w:eastAsia="zh-CN"/>
        </w:rPr>
        <w:t>推动乡村规划人才队伍建设</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助力</w:t>
      </w:r>
      <w:r>
        <w:rPr>
          <w:rFonts w:hint="eastAsia" w:ascii="Times New Roman" w:hAnsi="Times New Roman" w:eastAsia="仿宋_GB2312" w:cs="Times New Roman"/>
          <w:color w:val="auto"/>
          <w:sz w:val="32"/>
          <w:szCs w:val="32"/>
          <w:lang w:val="en-US" w:eastAsia="zh-CN"/>
        </w:rPr>
        <w:t>全面推进</w:t>
      </w:r>
      <w:r>
        <w:rPr>
          <w:rFonts w:hint="default" w:ascii="Times New Roman" w:hAnsi="Times New Roman" w:eastAsia="仿宋_GB2312" w:cs="Times New Roman"/>
          <w:color w:val="auto"/>
          <w:sz w:val="32"/>
          <w:szCs w:val="32"/>
          <w:lang w:val="en-US" w:eastAsia="zh-CN"/>
        </w:rPr>
        <w:t>乡村振兴</w:t>
      </w:r>
      <w:r>
        <w:rPr>
          <w:rFonts w:hint="default" w:ascii="Times New Roman" w:hAnsi="Times New Roman" w:eastAsia="仿宋_GB2312" w:cs="Times New Roman"/>
          <w:color w:val="auto"/>
          <w:sz w:val="32"/>
          <w:szCs w:val="32"/>
        </w:rPr>
        <w:t>，特制定本评选办法。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第</w:t>
      </w:r>
      <w:r>
        <w:rPr>
          <w:rFonts w:hint="eastAsia" w:ascii="Times New Roman" w:hAnsi="Times New Roman" w:eastAsia="楷体_GB2312" w:cs="Times New Roman"/>
          <w:color w:val="auto"/>
          <w:sz w:val="32"/>
          <w:szCs w:val="32"/>
          <w:lang w:val="en-US" w:eastAsia="zh-CN"/>
        </w:rPr>
        <w:t>二</w:t>
      </w:r>
      <w:r>
        <w:rPr>
          <w:rFonts w:hint="default" w:ascii="Times New Roman" w:hAnsi="Times New Roman" w:eastAsia="楷体_GB2312" w:cs="Times New Roman"/>
          <w:color w:val="auto"/>
          <w:sz w:val="32"/>
          <w:szCs w:val="32"/>
        </w:rPr>
        <w:t>条 推荐条件。</w:t>
      </w:r>
      <w:r>
        <w:rPr>
          <w:rFonts w:hint="default" w:ascii="Times New Roman" w:hAnsi="Times New Roman" w:eastAsia="仿宋_GB2312" w:cs="Times New Roman"/>
          <w:color w:val="auto"/>
          <w:sz w:val="32"/>
          <w:szCs w:val="32"/>
        </w:rPr>
        <w:t>推荐的“最美乡村规划师”候选人</w:t>
      </w:r>
      <w:r>
        <w:rPr>
          <w:rFonts w:hint="eastAsia" w:ascii="Times New Roman" w:hAnsi="Times New Roman" w:eastAsia="仿宋_GB2312" w:cs="Times New Roman"/>
          <w:color w:val="auto"/>
          <w:sz w:val="32"/>
          <w:szCs w:val="32"/>
          <w:lang w:val="en-US" w:eastAsia="zh-CN"/>
        </w:rPr>
        <w:t>须</w:t>
      </w:r>
      <w:r>
        <w:rPr>
          <w:rFonts w:hint="default" w:ascii="Times New Roman" w:hAnsi="Times New Roman" w:eastAsia="仿宋_GB2312" w:cs="Times New Roman"/>
          <w:color w:val="auto"/>
          <w:sz w:val="32"/>
          <w:szCs w:val="32"/>
          <w:lang w:val="en-US" w:eastAsia="zh-CN"/>
        </w:rPr>
        <w:t>从</w:t>
      </w:r>
      <w:r>
        <w:rPr>
          <w:rFonts w:hint="default" w:ascii="Times New Roman" w:hAnsi="Times New Roman" w:eastAsia="仿宋_GB2312" w:cs="Times New Roman"/>
          <w:color w:val="auto"/>
          <w:sz w:val="32"/>
          <w:szCs w:val="32"/>
        </w:rPr>
        <w:t>“1+1”驻村规划师</w:t>
      </w:r>
      <w:r>
        <w:rPr>
          <w:rFonts w:hint="eastAsia" w:ascii="Times New Roman" w:hAnsi="Times New Roman" w:eastAsia="仿宋_GB2312" w:cs="Times New Roman"/>
          <w:color w:val="auto"/>
          <w:sz w:val="32"/>
          <w:szCs w:val="32"/>
          <w:lang w:eastAsia="zh-CN"/>
        </w:rPr>
        <w:t>、积极参与村庄规划的当地乡贤</w:t>
      </w:r>
      <w:r>
        <w:rPr>
          <w:rFonts w:hint="eastAsia" w:ascii="Times New Roman" w:hAnsi="Times New Roman" w:eastAsia="仿宋_GB2312" w:cs="Times New Roman"/>
          <w:color w:val="auto"/>
          <w:sz w:val="32"/>
          <w:szCs w:val="32"/>
          <w:lang w:val="en-US" w:eastAsia="zh-CN"/>
        </w:rPr>
        <w:t>或</w:t>
      </w:r>
      <w:r>
        <w:rPr>
          <w:rFonts w:hint="eastAsia" w:ascii="Times New Roman" w:hAnsi="Times New Roman" w:eastAsia="仿宋_GB2312" w:cs="Times New Roman"/>
          <w:color w:val="auto"/>
          <w:sz w:val="32"/>
          <w:szCs w:val="32"/>
          <w:lang w:eastAsia="zh-CN"/>
        </w:rPr>
        <w:t>驻村干部</w:t>
      </w:r>
      <w:r>
        <w:rPr>
          <w:rFonts w:hint="default" w:ascii="Times New Roman" w:hAnsi="Times New Roman" w:eastAsia="仿宋_GB2312" w:cs="Times New Roman"/>
          <w:color w:val="auto"/>
          <w:sz w:val="32"/>
          <w:szCs w:val="32"/>
          <w:lang w:val="en-US" w:eastAsia="zh-CN"/>
        </w:rPr>
        <w:t>中</w:t>
      </w:r>
      <w:r>
        <w:rPr>
          <w:rFonts w:hint="eastAsia" w:ascii="Times New Roman" w:hAnsi="Times New Roman" w:eastAsia="仿宋_GB2312" w:cs="Times New Roman"/>
          <w:color w:val="auto"/>
          <w:sz w:val="32"/>
          <w:szCs w:val="32"/>
          <w:lang w:val="en-US" w:eastAsia="zh-CN"/>
        </w:rPr>
        <w:t>进行推荐</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第</w:t>
      </w:r>
      <w:r>
        <w:rPr>
          <w:rFonts w:hint="eastAsia" w:ascii="Times New Roman" w:hAnsi="Times New Roman" w:eastAsia="楷体_GB2312" w:cs="Times New Roman"/>
          <w:color w:val="auto"/>
          <w:sz w:val="32"/>
          <w:szCs w:val="32"/>
          <w:lang w:val="en-US" w:eastAsia="zh-CN"/>
        </w:rPr>
        <w:t>三</w:t>
      </w:r>
      <w:r>
        <w:rPr>
          <w:rFonts w:hint="default" w:ascii="Times New Roman" w:hAnsi="Times New Roman" w:eastAsia="楷体_GB2312" w:cs="Times New Roman"/>
          <w:color w:val="auto"/>
          <w:sz w:val="32"/>
          <w:szCs w:val="32"/>
        </w:rPr>
        <w:t>条 评选比例。</w:t>
      </w:r>
      <w:r>
        <w:rPr>
          <w:rFonts w:hint="default" w:ascii="Times New Roman" w:hAnsi="Times New Roman" w:eastAsia="仿宋_GB2312" w:cs="Times New Roman"/>
          <w:color w:val="auto"/>
          <w:sz w:val="32"/>
          <w:szCs w:val="32"/>
        </w:rPr>
        <w:t>评选出</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“最美乡村规划师”不超过入选人数的</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0%，总数不超过20名。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第</w:t>
      </w:r>
      <w:r>
        <w:rPr>
          <w:rFonts w:hint="eastAsia" w:ascii="Times New Roman" w:hAnsi="Times New Roman" w:eastAsia="楷体_GB2312" w:cs="Times New Roman"/>
          <w:color w:val="auto"/>
          <w:sz w:val="32"/>
          <w:szCs w:val="32"/>
          <w:lang w:val="en-US" w:eastAsia="zh-CN"/>
        </w:rPr>
        <w:t>四</w:t>
      </w:r>
      <w:r>
        <w:rPr>
          <w:rFonts w:hint="default" w:ascii="Times New Roman" w:hAnsi="Times New Roman" w:eastAsia="楷体_GB2312" w:cs="Times New Roman"/>
          <w:color w:val="auto"/>
          <w:sz w:val="32"/>
          <w:szCs w:val="32"/>
        </w:rPr>
        <w:t>条 推选方式。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一</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推荐参加</w:t>
      </w:r>
      <w:r>
        <w:rPr>
          <w:rFonts w:hint="default" w:ascii="Times New Roman" w:hAnsi="Times New Roman" w:eastAsia="仿宋_GB2312" w:cs="Times New Roman"/>
          <w:color w:val="auto"/>
          <w:sz w:val="32"/>
          <w:szCs w:val="32"/>
          <w:lang w:eastAsia="zh-CN"/>
        </w:rPr>
        <w:t>最美乡村规划师</w:t>
      </w:r>
      <w:r>
        <w:rPr>
          <w:rFonts w:hint="default" w:ascii="Times New Roman" w:hAnsi="Times New Roman" w:eastAsia="仿宋_GB2312" w:cs="Times New Roman"/>
          <w:color w:val="auto"/>
          <w:sz w:val="32"/>
          <w:szCs w:val="32"/>
        </w:rPr>
        <w:t>评选，由推荐单位根据候选人</w:t>
      </w:r>
      <w:r>
        <w:rPr>
          <w:rFonts w:hint="default" w:ascii="Times New Roman" w:hAnsi="Times New Roman" w:eastAsia="仿宋_GB2312" w:cs="Times New Roman"/>
          <w:color w:val="auto"/>
          <w:sz w:val="32"/>
          <w:szCs w:val="32"/>
          <w:lang w:val="en-US" w:eastAsia="zh-CN"/>
        </w:rPr>
        <w:t>推荐</w:t>
      </w:r>
      <w:r>
        <w:rPr>
          <w:rFonts w:hint="default" w:ascii="Times New Roman" w:hAnsi="Times New Roman" w:eastAsia="仿宋_GB2312" w:cs="Times New Roman"/>
          <w:color w:val="auto"/>
          <w:sz w:val="32"/>
          <w:szCs w:val="32"/>
        </w:rPr>
        <w:t>条件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提供真实客观的证明和评价，</w:t>
      </w:r>
      <w:r>
        <w:rPr>
          <w:rFonts w:hint="default" w:ascii="Times New Roman" w:hAnsi="Times New Roman" w:eastAsia="仿宋_GB2312" w:cs="Times New Roman"/>
          <w:color w:val="auto"/>
          <w:sz w:val="32"/>
          <w:szCs w:val="32"/>
          <w:lang w:val="en-US" w:eastAsia="zh-CN"/>
        </w:rPr>
        <w:t>并填报</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最美乡村规划师</w:t>
      </w:r>
      <w:r>
        <w:rPr>
          <w:rFonts w:hint="default" w:ascii="Times New Roman" w:hAnsi="Times New Roman" w:eastAsia="仿宋_GB2312" w:cs="Times New Roman"/>
          <w:color w:val="auto"/>
          <w:sz w:val="32"/>
          <w:szCs w:val="32"/>
        </w:rPr>
        <w:t>候选人推荐</w:t>
      </w:r>
      <w:r>
        <w:rPr>
          <w:rFonts w:hint="default" w:ascii="Times New Roman" w:hAnsi="Times New Roman" w:eastAsia="仿宋_GB2312" w:cs="Times New Roman"/>
          <w:color w:val="auto"/>
          <w:sz w:val="32"/>
          <w:szCs w:val="32"/>
          <w:lang w:val="en-US" w:eastAsia="zh-CN"/>
        </w:rPr>
        <w:t>表</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纸质一式二份</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。推荐材料经推荐单位审核，由单位</w:t>
      </w:r>
      <w:r>
        <w:rPr>
          <w:rFonts w:hint="eastAsia" w:ascii="Times New Roman" w:hAnsi="Times New Roman" w:eastAsia="仿宋_GB2312" w:cs="Times New Roman"/>
          <w:color w:val="auto"/>
          <w:sz w:val="32"/>
          <w:szCs w:val="32"/>
          <w:lang w:val="en-US" w:eastAsia="zh-CN"/>
        </w:rPr>
        <w:t>分管</w:t>
      </w:r>
      <w:r>
        <w:rPr>
          <w:rFonts w:hint="default" w:ascii="Times New Roman" w:hAnsi="Times New Roman" w:eastAsia="仿宋_GB2312" w:cs="Times New Roman"/>
          <w:color w:val="auto"/>
          <w:sz w:val="32"/>
          <w:szCs w:val="32"/>
        </w:rPr>
        <w:t>负责人签署意见并加盖单位公章</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在规定的期限内，将推荐材料纸质文件和电子文件</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光</w:t>
      </w:r>
      <w:r>
        <w:rPr>
          <w:rFonts w:hint="default" w:ascii="Times New Roman" w:hAnsi="Times New Roman" w:eastAsia="仿宋_GB2312" w:cs="Times New Roman"/>
          <w:color w:val="auto"/>
          <w:sz w:val="32"/>
          <w:szCs w:val="32"/>
        </w:rPr>
        <w:t>盘</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一并报送。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二</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每个市州推荐</w:t>
      </w:r>
      <w:r>
        <w:rPr>
          <w:rFonts w:hint="eastAsia" w:ascii="Times New Roman" w:hAnsi="Times New Roman" w:eastAsia="仿宋_GB2312" w:cs="Times New Roman"/>
          <w:color w:val="auto"/>
          <w:sz w:val="32"/>
          <w:szCs w:val="32"/>
          <w:lang w:val="en-US" w:eastAsia="zh-CN"/>
        </w:rPr>
        <w:t>5-10</w:t>
      </w:r>
      <w:r>
        <w:rPr>
          <w:rFonts w:hint="default" w:ascii="Times New Roman" w:hAnsi="Times New Roman" w:eastAsia="仿宋_GB2312" w:cs="Times New Roman"/>
          <w:color w:val="auto"/>
          <w:sz w:val="32"/>
          <w:szCs w:val="32"/>
          <w:lang w:val="en-US" w:eastAsia="zh-CN"/>
        </w:rPr>
        <w:t>名候选人</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第</w:t>
      </w:r>
      <w:r>
        <w:rPr>
          <w:rFonts w:hint="eastAsia" w:ascii="Times New Roman" w:hAnsi="Times New Roman" w:eastAsia="楷体_GB2312" w:cs="Times New Roman"/>
          <w:color w:val="auto"/>
          <w:sz w:val="32"/>
          <w:szCs w:val="32"/>
          <w:lang w:val="en-US" w:eastAsia="zh-CN"/>
        </w:rPr>
        <w:t>五</w:t>
      </w:r>
      <w:r>
        <w:rPr>
          <w:rFonts w:hint="default" w:ascii="Times New Roman" w:hAnsi="Times New Roman" w:eastAsia="楷体_GB2312" w:cs="Times New Roman"/>
          <w:color w:val="auto"/>
          <w:sz w:val="32"/>
          <w:szCs w:val="32"/>
        </w:rPr>
        <w:t>条 评审程序。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一</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受理。省</w:t>
      </w:r>
      <w:r>
        <w:rPr>
          <w:rFonts w:hint="default" w:ascii="Times New Roman" w:hAnsi="Times New Roman" w:eastAsia="仿宋_GB2312" w:cs="Times New Roman"/>
          <w:color w:val="auto"/>
          <w:sz w:val="32"/>
          <w:szCs w:val="32"/>
          <w:lang w:val="en-US" w:eastAsia="zh-CN"/>
        </w:rPr>
        <w:t>土地学</w:t>
      </w:r>
      <w:r>
        <w:rPr>
          <w:rFonts w:hint="default" w:ascii="Times New Roman" w:hAnsi="Times New Roman" w:eastAsia="仿宋_GB2312" w:cs="Times New Roman"/>
          <w:color w:val="auto"/>
          <w:sz w:val="32"/>
          <w:szCs w:val="32"/>
        </w:rPr>
        <w:t>会</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省</w:t>
      </w:r>
      <w:r>
        <w:rPr>
          <w:rFonts w:hint="eastAsia" w:ascii="Times New Roman" w:hAnsi="Times New Roman" w:eastAsia="仿宋_GB2312" w:cs="Times New Roman"/>
          <w:color w:val="auto"/>
          <w:sz w:val="32"/>
          <w:szCs w:val="32"/>
          <w:lang w:val="en-US" w:eastAsia="zh-CN"/>
        </w:rPr>
        <w:t>城市规划协会</w:t>
      </w:r>
      <w:r>
        <w:rPr>
          <w:rFonts w:hint="default" w:ascii="Times New Roman" w:hAnsi="Times New Roman" w:eastAsia="仿宋_GB2312" w:cs="Times New Roman"/>
          <w:color w:val="auto"/>
          <w:sz w:val="32"/>
          <w:szCs w:val="32"/>
        </w:rPr>
        <w:t>负责受理候选人的申报，规范推荐材料，进行资格审查，根据入选标准将符合条件的候选人编入入选名册</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二</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评选。省</w:t>
      </w:r>
      <w:r>
        <w:rPr>
          <w:rFonts w:hint="default" w:ascii="Times New Roman" w:hAnsi="Times New Roman" w:eastAsia="仿宋_GB2312" w:cs="Times New Roman"/>
          <w:color w:val="auto"/>
          <w:sz w:val="32"/>
          <w:szCs w:val="32"/>
          <w:lang w:val="en-US" w:eastAsia="zh-CN"/>
        </w:rPr>
        <w:t>土地学</w:t>
      </w:r>
      <w:r>
        <w:rPr>
          <w:rFonts w:hint="default" w:ascii="Times New Roman" w:hAnsi="Times New Roman" w:eastAsia="仿宋_GB2312" w:cs="Times New Roman"/>
          <w:color w:val="auto"/>
          <w:sz w:val="32"/>
          <w:szCs w:val="32"/>
        </w:rPr>
        <w:t>会</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省</w:t>
      </w:r>
      <w:r>
        <w:rPr>
          <w:rFonts w:hint="eastAsia" w:ascii="Times New Roman" w:hAnsi="Times New Roman" w:eastAsia="仿宋_GB2312" w:cs="Times New Roman"/>
          <w:color w:val="auto"/>
          <w:sz w:val="32"/>
          <w:szCs w:val="32"/>
          <w:lang w:val="en-US" w:eastAsia="zh-CN"/>
        </w:rPr>
        <w:t>城市规划协会</w:t>
      </w:r>
      <w:r>
        <w:rPr>
          <w:rFonts w:hint="default" w:ascii="Times New Roman" w:hAnsi="Times New Roman" w:eastAsia="仿宋_GB2312" w:cs="Times New Roman"/>
          <w:color w:val="auto"/>
          <w:sz w:val="32"/>
          <w:szCs w:val="32"/>
        </w:rPr>
        <w:t>组织专家，对入选名单进行评选，综合候选人的各项情况，提出</w:t>
      </w:r>
      <w:r>
        <w:rPr>
          <w:rFonts w:hint="default" w:ascii="Times New Roman" w:hAnsi="Times New Roman" w:eastAsia="仿宋_GB2312" w:cs="Times New Roman"/>
          <w:color w:val="auto"/>
          <w:sz w:val="32"/>
          <w:szCs w:val="32"/>
          <w:lang w:eastAsia="zh-CN"/>
        </w:rPr>
        <w:t>最美乡村规划师</w:t>
      </w:r>
      <w:r>
        <w:rPr>
          <w:rFonts w:hint="default" w:ascii="Times New Roman" w:hAnsi="Times New Roman" w:eastAsia="仿宋_GB2312" w:cs="Times New Roman"/>
          <w:color w:val="auto"/>
          <w:sz w:val="32"/>
          <w:szCs w:val="32"/>
        </w:rPr>
        <w:t>建议名单。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三</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公示。将提名</w:t>
      </w:r>
      <w:r>
        <w:rPr>
          <w:rFonts w:hint="default" w:ascii="Times New Roman" w:hAnsi="Times New Roman" w:eastAsia="仿宋_GB2312" w:cs="Times New Roman"/>
          <w:color w:val="auto"/>
          <w:sz w:val="32"/>
          <w:szCs w:val="32"/>
          <w:lang w:eastAsia="zh-CN"/>
        </w:rPr>
        <w:t>最美乡村规划师</w:t>
      </w:r>
      <w:r>
        <w:rPr>
          <w:rFonts w:hint="default" w:ascii="Times New Roman" w:hAnsi="Times New Roman" w:eastAsia="仿宋_GB2312" w:cs="Times New Roman"/>
          <w:color w:val="auto"/>
          <w:sz w:val="32"/>
          <w:szCs w:val="32"/>
        </w:rPr>
        <w:t>业绩简介，在省</w:t>
      </w:r>
      <w:r>
        <w:rPr>
          <w:rFonts w:hint="default" w:ascii="Times New Roman" w:hAnsi="Times New Roman" w:eastAsia="仿宋_GB2312" w:cs="Times New Roman"/>
          <w:color w:val="auto"/>
          <w:sz w:val="32"/>
          <w:szCs w:val="32"/>
          <w:lang w:val="en-US" w:eastAsia="zh-CN"/>
        </w:rPr>
        <w:t>土地学</w:t>
      </w:r>
      <w:r>
        <w:rPr>
          <w:rFonts w:hint="default" w:ascii="Times New Roman" w:hAnsi="Times New Roman" w:eastAsia="仿宋_GB2312" w:cs="Times New Roman"/>
          <w:color w:val="auto"/>
          <w:sz w:val="32"/>
          <w:szCs w:val="32"/>
        </w:rPr>
        <w:t>会</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省</w:t>
      </w:r>
      <w:r>
        <w:rPr>
          <w:rFonts w:hint="eastAsia" w:ascii="Times New Roman" w:hAnsi="Times New Roman" w:eastAsia="仿宋_GB2312" w:cs="Times New Roman"/>
          <w:color w:val="auto"/>
          <w:sz w:val="32"/>
          <w:szCs w:val="32"/>
          <w:lang w:val="en-US" w:eastAsia="zh-CN"/>
        </w:rPr>
        <w:t>城市规划协会网站</w:t>
      </w:r>
      <w:r>
        <w:rPr>
          <w:rFonts w:hint="default" w:ascii="Times New Roman" w:hAnsi="Times New Roman" w:eastAsia="仿宋_GB2312" w:cs="Times New Roman"/>
          <w:color w:val="auto"/>
          <w:sz w:val="32"/>
          <w:szCs w:val="32"/>
        </w:rPr>
        <w:t>和微信公众号</w:t>
      </w:r>
      <w:r>
        <w:rPr>
          <w:rFonts w:hint="default" w:ascii="Times New Roman" w:hAnsi="Times New Roman" w:eastAsia="仿宋_GB2312" w:cs="Times New Roman"/>
          <w:color w:val="auto"/>
          <w:sz w:val="32"/>
          <w:szCs w:val="32"/>
          <w:lang w:val="en-US" w:eastAsia="zh-CN"/>
        </w:rPr>
        <w:t>上</w:t>
      </w:r>
      <w:r>
        <w:rPr>
          <w:rFonts w:hint="default" w:ascii="Times New Roman" w:hAnsi="Times New Roman" w:eastAsia="仿宋_GB2312" w:cs="Times New Roman"/>
          <w:color w:val="auto"/>
          <w:sz w:val="32"/>
          <w:szCs w:val="32"/>
        </w:rPr>
        <w:t>公示7天，广泛听取社会和规划行业意见，对公示过程中提出的问题和意见，进行必要核实和处理。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四</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审定。评选组织单位综合专家评选和公示结果，审查确</w:t>
      </w:r>
      <w:r>
        <w:rPr>
          <w:rFonts w:hint="eastAsia" w:ascii="Times New Roman" w:hAnsi="Times New Roman" w:eastAsia="仿宋_GB2312" w:cs="Times New Roman"/>
          <w:color w:val="auto"/>
          <w:sz w:val="32"/>
          <w:szCs w:val="32"/>
          <w:lang w:val="en-US" w:eastAsia="zh-CN"/>
        </w:rPr>
        <w:t>定</w:t>
      </w:r>
      <w:r>
        <w:rPr>
          <w:rFonts w:hint="default" w:ascii="Times New Roman" w:hAnsi="Times New Roman" w:eastAsia="仿宋_GB2312" w:cs="Times New Roman"/>
          <w:color w:val="auto"/>
          <w:sz w:val="32"/>
          <w:szCs w:val="32"/>
          <w:lang w:eastAsia="zh-CN"/>
        </w:rPr>
        <w:t>最美乡村规划师</w:t>
      </w:r>
      <w:r>
        <w:rPr>
          <w:rFonts w:hint="eastAsia" w:ascii="Times New Roman" w:hAnsi="Times New Roman" w:eastAsia="仿宋_GB2312" w:cs="Times New Roman"/>
          <w:color w:val="auto"/>
          <w:sz w:val="32"/>
          <w:szCs w:val="32"/>
          <w:lang w:val="en-US" w:eastAsia="zh-CN"/>
        </w:rPr>
        <w:t>人选</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五</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颁奖。</w:t>
      </w:r>
      <w:r>
        <w:rPr>
          <w:rFonts w:hint="eastAsia" w:ascii="Times New Roman" w:hAnsi="Times New Roman" w:eastAsia="仿宋_GB2312" w:cs="Times New Roman"/>
          <w:color w:val="auto"/>
          <w:sz w:val="32"/>
          <w:szCs w:val="32"/>
          <w:lang w:val="en-US" w:eastAsia="zh-CN"/>
        </w:rPr>
        <w:t>省厅</w:t>
      </w:r>
      <w:r>
        <w:rPr>
          <w:rFonts w:hint="default" w:ascii="Times New Roman" w:hAnsi="Times New Roman" w:eastAsia="仿宋_GB2312" w:cs="Times New Roman"/>
          <w:color w:val="auto"/>
          <w:sz w:val="32"/>
          <w:szCs w:val="32"/>
          <w:lang w:val="en-US" w:eastAsia="zh-CN"/>
        </w:rPr>
        <w:t>将对</w:t>
      </w:r>
      <w:r>
        <w:rPr>
          <w:rFonts w:hint="default" w:ascii="Times New Roman" w:hAnsi="Times New Roman" w:eastAsia="仿宋_GB2312" w:cs="Times New Roman"/>
          <w:color w:val="auto"/>
          <w:sz w:val="32"/>
          <w:szCs w:val="32"/>
          <w:lang w:eastAsia="zh-CN"/>
        </w:rPr>
        <w:t>最美乡村规划师</w:t>
      </w:r>
      <w:r>
        <w:rPr>
          <w:rFonts w:hint="default" w:ascii="Times New Roman" w:hAnsi="Times New Roman" w:eastAsia="仿宋_GB2312" w:cs="Times New Roman"/>
          <w:color w:val="auto"/>
          <w:sz w:val="32"/>
          <w:szCs w:val="32"/>
        </w:rPr>
        <w:t>获得者</w:t>
      </w:r>
      <w:r>
        <w:rPr>
          <w:rFonts w:hint="default" w:ascii="Times New Roman" w:hAnsi="Times New Roman" w:eastAsia="仿宋_GB2312" w:cs="Times New Roman"/>
          <w:color w:val="auto"/>
          <w:sz w:val="32"/>
          <w:szCs w:val="32"/>
          <w:lang w:val="en-US" w:eastAsia="zh-CN"/>
        </w:rPr>
        <w:t>进行</w:t>
      </w:r>
      <w:r>
        <w:rPr>
          <w:rFonts w:hint="eastAsia" w:ascii="Times New Roman" w:hAnsi="Times New Roman" w:eastAsia="仿宋_GB2312" w:cs="Times New Roman"/>
          <w:color w:val="auto"/>
          <w:sz w:val="32"/>
          <w:szCs w:val="32"/>
          <w:lang w:val="en-US" w:eastAsia="zh-CN"/>
        </w:rPr>
        <w:t>通报表扬</w:t>
      </w:r>
      <w:r>
        <w:rPr>
          <w:rFonts w:hint="default" w:ascii="Times New Roman" w:hAnsi="Times New Roman" w:eastAsia="仿宋_GB2312" w:cs="Times New Roman"/>
          <w:color w:val="auto"/>
          <w:sz w:val="32"/>
          <w:szCs w:val="32"/>
        </w:rPr>
        <w:t>，学会</w:t>
      </w:r>
      <w:r>
        <w:rPr>
          <w:rFonts w:hint="eastAsia" w:ascii="Times New Roman" w:hAnsi="Times New Roman" w:eastAsia="仿宋_GB2312" w:cs="Times New Roman"/>
          <w:color w:val="auto"/>
          <w:sz w:val="32"/>
          <w:szCs w:val="32"/>
          <w:lang w:val="en-US" w:eastAsia="zh-CN"/>
        </w:rPr>
        <w:t>和协会将</w:t>
      </w:r>
      <w:r>
        <w:rPr>
          <w:rFonts w:hint="default" w:ascii="Times New Roman" w:hAnsi="Times New Roman" w:eastAsia="仿宋_GB2312" w:cs="Times New Roman"/>
          <w:color w:val="auto"/>
          <w:sz w:val="32"/>
          <w:szCs w:val="32"/>
        </w:rPr>
        <w:t>颁发荣誉证书。</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楷体_GB2312" w:cs="Times New Roman"/>
          <w:color w:val="auto"/>
          <w:sz w:val="32"/>
          <w:szCs w:val="32"/>
        </w:rPr>
        <w:t>第</w:t>
      </w:r>
      <w:r>
        <w:rPr>
          <w:rFonts w:hint="eastAsia" w:ascii="Times New Roman" w:hAnsi="Times New Roman" w:eastAsia="楷体_GB2312" w:cs="Times New Roman"/>
          <w:color w:val="auto"/>
          <w:sz w:val="32"/>
          <w:szCs w:val="32"/>
          <w:lang w:val="en-US" w:eastAsia="zh-CN"/>
        </w:rPr>
        <w:t>六</w:t>
      </w:r>
      <w:r>
        <w:rPr>
          <w:rFonts w:hint="default" w:ascii="Times New Roman" w:hAnsi="Times New Roman" w:eastAsia="楷体_GB2312" w:cs="Times New Roman"/>
          <w:color w:val="auto"/>
          <w:sz w:val="32"/>
          <w:szCs w:val="32"/>
        </w:rPr>
        <w:t>条 结果运用。</w:t>
      </w:r>
      <w:r>
        <w:rPr>
          <w:rFonts w:hint="eastAsia" w:ascii="Times New Roman" w:hAnsi="Times New Roman" w:eastAsia="仿宋_GB2312" w:cs="Times New Roman"/>
          <w:color w:val="auto"/>
          <w:sz w:val="32"/>
          <w:szCs w:val="32"/>
          <w:lang w:val="en-US" w:eastAsia="zh-CN"/>
        </w:rPr>
        <w:t>省厅</w:t>
      </w:r>
      <w:r>
        <w:rPr>
          <w:rFonts w:hint="default" w:ascii="Times New Roman" w:hAnsi="Times New Roman" w:eastAsia="仿宋_GB2312" w:cs="Times New Roman"/>
          <w:color w:val="auto"/>
          <w:sz w:val="32"/>
          <w:szCs w:val="32"/>
          <w:lang w:eastAsia="zh-CN"/>
        </w:rPr>
        <w:t>将组织力量，以多种方式向规划行业和社会广泛宣传获奖者的优秀业绩和先进事迹，大力弘扬“敬业、求实、探索、创新”的</w:t>
      </w:r>
      <w:r>
        <w:rPr>
          <w:rFonts w:hint="eastAsia" w:ascii="Times New Roman" w:hAnsi="Times New Roman" w:eastAsia="仿宋_GB2312" w:cs="Times New Roman"/>
          <w:color w:val="auto"/>
          <w:sz w:val="32"/>
          <w:szCs w:val="32"/>
          <w:lang w:val="en-US" w:eastAsia="zh-CN"/>
        </w:rPr>
        <w:t>工匠</w:t>
      </w:r>
      <w:r>
        <w:rPr>
          <w:rFonts w:hint="default" w:ascii="Times New Roman" w:hAnsi="Times New Roman" w:eastAsia="仿宋_GB2312" w:cs="Times New Roman"/>
          <w:color w:val="auto"/>
          <w:sz w:val="32"/>
          <w:szCs w:val="32"/>
          <w:lang w:eastAsia="zh-CN"/>
        </w:rPr>
        <w:t>精神，不断推进</w:t>
      </w:r>
      <w:r>
        <w:rPr>
          <w:rFonts w:hint="default" w:ascii="Times New Roman" w:hAnsi="Times New Roman" w:eastAsia="仿宋_GB2312" w:cs="Times New Roman"/>
          <w:color w:val="auto"/>
          <w:sz w:val="32"/>
          <w:szCs w:val="32"/>
          <w:lang w:eastAsia="zh-CN"/>
        </w:rPr>
        <w:t>乡村规划</w:t>
      </w:r>
      <w:r>
        <w:rPr>
          <w:rFonts w:hint="default" w:ascii="Times New Roman" w:hAnsi="Times New Roman" w:eastAsia="仿宋_GB2312" w:cs="Times New Roman"/>
          <w:color w:val="auto"/>
          <w:sz w:val="32"/>
          <w:szCs w:val="32"/>
          <w:lang w:val="en-US" w:eastAsia="zh-CN"/>
        </w:rPr>
        <w:t>建设</w:t>
      </w:r>
      <w:r>
        <w:rPr>
          <w:rFonts w:hint="default" w:ascii="Times New Roman" w:hAnsi="Times New Roman" w:eastAsia="仿宋_GB2312" w:cs="Times New Roman"/>
          <w:color w:val="auto"/>
          <w:sz w:val="32"/>
          <w:szCs w:val="32"/>
          <w:lang w:eastAsia="zh-CN"/>
        </w:rPr>
        <w:t>人才队伍建设。</w:t>
      </w:r>
      <w:bookmarkStart w:id="0" w:name="_GoBack"/>
      <w:bookmarkEnd w:id="0"/>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8" o:spid="_x0000_s4098"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default" w:ascii="Times New Roman" w:hAnsi="Times New Roman" w:eastAsia="宋体" w:cs="Times New Roman"/>
                    <w:sz w:val="28"/>
                    <w:szCs w:val="28"/>
                    <w:lang w:eastAsia="zh-CN"/>
                  </w:rPr>
                </w:pPr>
                <w:r>
                  <w:rPr>
                    <w:rFonts w:hint="eastAsia" w:ascii="Times New Roman" w:hAnsi="Times New Roman" w:cs="Times New Roman"/>
                    <w:sz w:val="28"/>
                    <w:szCs w:val="28"/>
                    <w:lang w:eastAsia="zh-CN"/>
                  </w:rPr>
                  <w:t xml:space="preserve">— </w:t>
                </w:r>
                <w:r>
                  <w:rPr>
                    <w:rFonts w:hint="eastAsia" w:ascii="Times New Roman" w:hAnsi="Times New Roman" w:cs="Times New Roman"/>
                    <w:sz w:val="28"/>
                    <w:szCs w:val="28"/>
                    <w:lang w:eastAsia="zh-CN"/>
                  </w:rPr>
                  <w:fldChar w:fldCharType="begin"/>
                </w:r>
                <w:r>
                  <w:rPr>
                    <w:rFonts w:hint="eastAsia" w:ascii="Times New Roman" w:hAnsi="Times New Roman" w:cs="Times New Roman"/>
                    <w:sz w:val="28"/>
                    <w:szCs w:val="28"/>
                    <w:lang w:eastAsia="zh-CN"/>
                  </w:rPr>
                  <w:instrText xml:space="preserve"> PAGE  \* MERGEFORMAT </w:instrText>
                </w:r>
                <w:r>
                  <w:rPr>
                    <w:rFonts w:hint="eastAsia" w:ascii="Times New Roman" w:hAnsi="Times New Roman" w:cs="Times New Roman"/>
                    <w:sz w:val="28"/>
                    <w:szCs w:val="28"/>
                    <w:lang w:eastAsia="zh-CN"/>
                  </w:rPr>
                  <w:fldChar w:fldCharType="separate"/>
                </w:r>
                <w:r>
                  <w:rPr>
                    <w:rFonts w:hint="eastAsia" w:ascii="Times New Roman" w:hAnsi="Times New Roman" w:cs="Times New Roman"/>
                    <w:sz w:val="28"/>
                    <w:szCs w:val="28"/>
                    <w:lang w:eastAsia="zh-CN"/>
                  </w:rPr>
                  <w:t>15</w:t>
                </w:r>
                <w:r>
                  <w:rPr>
                    <w:rFonts w:hint="eastAsia" w:ascii="Times New Roman" w:hAnsi="Times New Roman" w:cs="Times New Roman"/>
                    <w:sz w:val="28"/>
                    <w:szCs w:val="28"/>
                    <w:lang w:eastAsia="zh-CN"/>
                  </w:rPr>
                  <w:fldChar w:fldCharType="end"/>
                </w:r>
                <w:r>
                  <w:rPr>
                    <w:rFonts w:hint="eastAsia" w:ascii="Times New Roman" w:hAnsi="Times New Roman" w:cs="Times New Roman"/>
                    <w:sz w:val="28"/>
                    <w:szCs w:val="28"/>
                    <w:lang w:eastAsia="zh-CN"/>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dit="readOnly" w:enforcement="0"/>
  <w:defaultTabStop w:val="420"/>
  <w:hyphenationZone w:val="360"/>
  <w:drawingGridVerticalSpacing w:val="159"/>
  <w:displayHorizontalDrawingGridEvery w:val="1"/>
  <w:displayVerticalDrawingGridEvery w:val="2"/>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WQ2YjI2NWU2M2IwOWRiODcwZmFkODIxMTkxMTc4ZjMifQ=="/>
    <w:docVar w:name="KGWebUrl" w:val="http://sj.gw.gz.cegn.cn:94/seeyon/officeservlet"/>
  </w:docVars>
  <w:rsids>
    <w:rsidRoot w:val="205117CB"/>
    <w:rsid w:val="00F04BCF"/>
    <w:rsid w:val="01777D2D"/>
    <w:rsid w:val="033402ED"/>
    <w:rsid w:val="04272E8B"/>
    <w:rsid w:val="05285CDD"/>
    <w:rsid w:val="0541143E"/>
    <w:rsid w:val="09D625F3"/>
    <w:rsid w:val="0B9413E0"/>
    <w:rsid w:val="0E1765E0"/>
    <w:rsid w:val="0F377E31"/>
    <w:rsid w:val="0FE4113B"/>
    <w:rsid w:val="160D74E5"/>
    <w:rsid w:val="16245812"/>
    <w:rsid w:val="17074C50"/>
    <w:rsid w:val="17900D8C"/>
    <w:rsid w:val="1B286BA6"/>
    <w:rsid w:val="1CA13619"/>
    <w:rsid w:val="1DF9095D"/>
    <w:rsid w:val="205117CB"/>
    <w:rsid w:val="236B13C7"/>
    <w:rsid w:val="24EB798C"/>
    <w:rsid w:val="25E34F51"/>
    <w:rsid w:val="27425E99"/>
    <w:rsid w:val="28A82999"/>
    <w:rsid w:val="2A55679D"/>
    <w:rsid w:val="2B04304D"/>
    <w:rsid w:val="2CC01CAD"/>
    <w:rsid w:val="2D5625F2"/>
    <w:rsid w:val="2EF73C61"/>
    <w:rsid w:val="2FBC5942"/>
    <w:rsid w:val="31171049"/>
    <w:rsid w:val="318E084D"/>
    <w:rsid w:val="33F80A34"/>
    <w:rsid w:val="34D0035E"/>
    <w:rsid w:val="35192C03"/>
    <w:rsid w:val="36DA3680"/>
    <w:rsid w:val="3707228E"/>
    <w:rsid w:val="37692800"/>
    <w:rsid w:val="3D6A205A"/>
    <w:rsid w:val="3FB8649A"/>
    <w:rsid w:val="4186455D"/>
    <w:rsid w:val="44951F1E"/>
    <w:rsid w:val="44FF41C6"/>
    <w:rsid w:val="464B105C"/>
    <w:rsid w:val="4822648E"/>
    <w:rsid w:val="4952591B"/>
    <w:rsid w:val="4FE1381B"/>
    <w:rsid w:val="50277713"/>
    <w:rsid w:val="520A706A"/>
    <w:rsid w:val="535C61B8"/>
    <w:rsid w:val="55B0289C"/>
    <w:rsid w:val="55E61D3B"/>
    <w:rsid w:val="57724502"/>
    <w:rsid w:val="5AEF6A56"/>
    <w:rsid w:val="5B092748"/>
    <w:rsid w:val="5CAF2E06"/>
    <w:rsid w:val="5CBB0682"/>
    <w:rsid w:val="5CE6076E"/>
    <w:rsid w:val="5D3D613F"/>
    <w:rsid w:val="5FDF9A11"/>
    <w:rsid w:val="5FF53F5E"/>
    <w:rsid w:val="62BD33A5"/>
    <w:rsid w:val="631B7999"/>
    <w:rsid w:val="63380ECD"/>
    <w:rsid w:val="64B4104D"/>
    <w:rsid w:val="69FC5EC8"/>
    <w:rsid w:val="6A08282E"/>
    <w:rsid w:val="6AB61826"/>
    <w:rsid w:val="6C752BE4"/>
    <w:rsid w:val="6FBF51A9"/>
    <w:rsid w:val="722136CB"/>
    <w:rsid w:val="723D05D4"/>
    <w:rsid w:val="728E47A8"/>
    <w:rsid w:val="739F4893"/>
    <w:rsid w:val="75D0379B"/>
    <w:rsid w:val="75DBD35F"/>
    <w:rsid w:val="76798FC4"/>
    <w:rsid w:val="78B7997D"/>
    <w:rsid w:val="79AD2E6C"/>
    <w:rsid w:val="7A031346"/>
    <w:rsid w:val="7A0E2C75"/>
    <w:rsid w:val="7F5F4E61"/>
    <w:rsid w:val="7FED2DB8"/>
    <w:rsid w:val="7FFD506C"/>
    <w:rsid w:val="A58712E8"/>
    <w:rsid w:val="B5F2B0E9"/>
    <w:rsid w:val="BBFCB070"/>
    <w:rsid w:val="DDFD7D5B"/>
    <w:rsid w:val="F7728922"/>
    <w:rsid w:val="F7EF5101"/>
    <w:rsid w:val="FBE7FB66"/>
    <w:rsid w:val="FEFB309E"/>
    <w:rsid w:val="FF0A23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customStyle="1" w:styleId="10">
    <w:name w:val="NormalCharacter"/>
    <w:qFormat/>
    <w:uiPriority w:val="0"/>
    <w:rPr>
      <w:rFonts w:ascii="Calibri" w:hAnsi="Calibri" w:eastAsia="宋体" w:cs="Times New Roman"/>
      <w:kern w:val="2"/>
      <w:sz w:val="21"/>
      <w:szCs w:val="24"/>
      <w:lang w:val="en-US" w:eastAsia="zh-CN" w:bidi="ar-SA"/>
    </w:rPr>
  </w:style>
  <w:style w:type="paragraph" w:customStyle="1" w:styleId="11">
    <w:name w:val="正文-公1"/>
    <w:next w:val="4"/>
    <w:qFormat/>
    <w:uiPriority w:val="0"/>
    <w:pPr>
      <w:widowControl w:val="0"/>
      <w:ind w:firstLine="200" w:firstLineChars="2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5806</Words>
  <Characters>5958</Characters>
  <Lines>0</Lines>
  <Paragraphs>0</Paragraphs>
  <TotalTime>8</TotalTime>
  <ScaleCrop>false</ScaleCrop>
  <LinksUpToDate>false</LinksUpToDate>
  <CharactersWithSpaces>6094</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2022-10-11T17:37:00Z</dcterms:created>
  <dc:creator>Peter Wu</dc:creator>
  <cp:lastModifiedBy>ysgz</cp:lastModifiedBy>
  <cp:lastPrinted>2022-10-28T12:08:00Z</cp:lastPrinted>
  <dcterms:modified xsi:type="dcterms:W3CDTF">2022-11-11T18:06:23Z</dcterms:modified>
  <dc:title>省自然资源厅</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F51A90DA6FC04D3081349D64FC08FFEB</vt:lpwstr>
  </property>
</Properties>
</file>